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2B" w:rsidRPr="000D2828" w:rsidRDefault="00670913" w:rsidP="004F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 DE Nº 002</w:t>
      </w:r>
      <w:bookmarkStart w:id="0" w:name="_GoBack"/>
      <w:bookmarkEnd w:id="0"/>
      <w:r w:rsidR="000D2828" w:rsidRPr="000D2828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F542B" w:rsidRPr="000D2828" w:rsidRDefault="004F542B" w:rsidP="004F54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D2828">
        <w:rPr>
          <w:rFonts w:ascii="Times New Roman" w:hAnsi="Times New Roman" w:cs="Times New Roman"/>
          <w:b/>
          <w:sz w:val="20"/>
          <w:szCs w:val="20"/>
        </w:rPr>
        <w:t>“FIXA O VALOR DO SUBSÍDIO MENSAL DOS VEREADORES DA CÂMARA MUNICIPAL DE RODOLFO FERNANDES, PARA A LEGISLATURA 2017/2020, E DÁ OUTRAS PROVIDÊNCIAS</w:t>
      </w:r>
      <w:proofErr w:type="gramStart"/>
      <w:r w:rsidRPr="000D2828">
        <w:rPr>
          <w:rFonts w:ascii="Times New Roman" w:hAnsi="Times New Roman" w:cs="Times New Roman"/>
          <w:b/>
          <w:sz w:val="20"/>
          <w:szCs w:val="20"/>
        </w:rPr>
        <w:t>”</w:t>
      </w:r>
      <w:proofErr w:type="gramEnd"/>
    </w:p>
    <w:p w:rsidR="000D2828" w:rsidRDefault="000D2828" w:rsidP="000D28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D28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CÍCERO MONTEIRO NETO</w:t>
      </w:r>
      <w:r w:rsidRPr="000D2828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Rodolfo Fernandes, Estado do Rio Grande do Norte, no uso de suas atribuições legais, faz saber que a Câmara Municipal aprovou e eu sanciono e promulgo a seguinte Lei</w:t>
      </w:r>
      <w:r>
        <w:rPr>
          <w:rFonts w:ascii="Times New Roman" w:eastAsia="Times New Roman" w:hAnsi="Times New Roman" w:cs="Times New Roman"/>
          <w:lang w:eastAsia="pt-BR"/>
        </w:rPr>
        <w:t>: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subsídio mensal dos Vereadores da Câmara Municipal de Rodolfo Fernandes será fixado nos termos desta Lei.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Na hipótese de licença para tratamento de saúde, o Presidente e os Vereadores, estando vinculados ao Regime Geral de Previdência Social, perceberão o equivalente à complementação do subsídio mensal, a partir do benefício previdenciário efetivamente pago.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Vereadores </w:t>
      </w:r>
      <w:r w:rsidR="00CC3FA1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Municipal de Rodolfo Fernandes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receberão subsídi</w:t>
      </w:r>
      <w:r w:rsidR="00CC3FA1">
        <w:rPr>
          <w:rFonts w:ascii="Times New Roman" w:eastAsia="Times New Roman" w:hAnsi="Times New Roman" w:cs="Times New Roman"/>
          <w:sz w:val="24"/>
          <w:szCs w:val="24"/>
          <w:lang w:eastAsia="pt-BR"/>
        </w:rPr>
        <w:t>o mensal no valor de R$ 3.500,00</w:t>
      </w:r>
      <w:proofErr w:type="gramStart"/>
      <w:r w:rsidR="00CC3F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CC3FA1">
        <w:rPr>
          <w:rFonts w:ascii="Times New Roman" w:eastAsia="Times New Roman" w:hAnsi="Times New Roman" w:cs="Times New Roman"/>
          <w:sz w:val="24"/>
          <w:szCs w:val="24"/>
          <w:lang w:eastAsia="pt-BR"/>
        </w:rPr>
        <w:t>(três mil e quinhentos reais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- A ausência de Vereador na Ordem do Dia de Sessão Plenária Ordinária, sem justificativa legal, determinará um desconto em seu subsí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>dio mensal no valor de R$ 500,00 (quinhentos reais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- Considera-se como justificativa legal, para efeitos deste artigo, a aprovação em Plenário dos motivos apresentados para a ausência, sob a forma de requerimento.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- A licença do Vereador, por motivo de doença, desde que comprovada na forma regimental, será integralmente remunerada.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- As sessões plenárias extraordinárias, solenes e especiais não serão remuneradas.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- Em caso de substituição, os Vereadores suplentes terão direito à percepção do valor indicado no caput deste artigo.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subsídio do Presidente da Câmara Municipal de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Rodolfo Fernandes será no valor de R$ 3.500,00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>(três mil e quinhentos reais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acrescido de uma parcela adicional de caráter indenizatório no valor de 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>50% do subsidio no valor de R$ 1.750,00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>mil setecentos e cinquenta reais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proofErr w:type="gramStart"/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titulo de Representação judicial e extrajudicial do Poder Legislativo, bem como, em solenidades e eventos oficiais e o desempenho das funções administrativas do Parlamento.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Parágrafo Único - O substituto legal que, na forma regimental, assumir a Presidência, nos impedimentos ou ausências do Presidente da Câmara Municipal, fará jus ao recebimento do valor do subsídio mensal do Presidente, previsto neste artigo, proporcionalmente ao período da substituição.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subsídio mensal dos Vereadores e do Presidente da Câmara Municipal terá sua expressão monetária revisada anualmente, considerando os mesmos índices e as mesmas datas observadas para a revisão geral da remuneração dos servidores do Município.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- É condição de legalidade para o pagamento do subsídio mensal dos Vereadores e do Presidente da Câmara Municipal a observância dos limites impostos pela Constituição Federal e pela Lei Complementar nº 101, de 04 de maio de 2000.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- É vedada a recuperação de valores do subsídio mensal dos Vereadores, em anos seguintes, quando não pagos em decorrência da extrapolação dos limites legais e constitucionais.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subsídio mensal dos Vereadores será pago normalmente durante os recessos parlamentares, independentemente de convocação de sessão legislativa extraordinária.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É vedado o pagamento de parcela indenizatória, em razão da convocação para sessão legislativa extraordinária, aplicando por simetria o § 7º do art. 57 da Constituição Federal.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As despesas decorrentes desta Lei serão suportadas pelos créditos orçamentários e respectivas dotações consignadas na Lei Orçamentária Anual.</w:t>
      </w:r>
    </w:p>
    <w:p w:rsidR="004F542B" w:rsidRPr="004F542B" w:rsidRDefault="004F542B" w:rsidP="00026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Esta Lei entra em vigor na data de sua publicação, gerando efeitos financeiros a partir de 1º de janeiro de 2017.</w:t>
      </w:r>
    </w:p>
    <w:p w:rsidR="004F542B" w:rsidRPr="004F542B" w:rsidRDefault="004F542B" w:rsidP="004F542B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Gabinete da Presidênc</w:t>
      </w:r>
      <w:r w:rsidR="00994F97">
        <w:rPr>
          <w:rFonts w:ascii="Times New Roman" w:eastAsia="Times New Roman" w:hAnsi="Times New Roman" w:cs="Times New Roman"/>
          <w:sz w:val="24"/>
          <w:szCs w:val="24"/>
          <w:lang w:eastAsia="pt-BR"/>
        </w:rPr>
        <w:t>ia, em 01 de agosto</w:t>
      </w:r>
      <w:r w:rsidRPr="004F5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2016.</w:t>
      </w:r>
    </w:p>
    <w:p w:rsidR="004F542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F542B" w:rsidRPr="004F542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F542B">
        <w:rPr>
          <w:rFonts w:ascii="Times New Roman" w:hAnsi="Times New Roman" w:cs="Times New Roman"/>
          <w:b/>
          <w:sz w:val="24"/>
          <w:szCs w:val="24"/>
          <w:lang w:eastAsia="pt-BR"/>
        </w:rPr>
        <w:t>FRANCISCO WILSON DE REITAS RÊGO FILHO</w:t>
      </w:r>
    </w:p>
    <w:p w:rsidR="004F542B" w:rsidRPr="004F542B" w:rsidRDefault="004F542B" w:rsidP="004F542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hAnsi="Times New Roman" w:cs="Times New Roman"/>
          <w:sz w:val="24"/>
          <w:szCs w:val="24"/>
          <w:lang w:eastAsia="pt-BR"/>
        </w:rPr>
        <w:t>Presidente</w:t>
      </w:r>
    </w:p>
    <w:p w:rsidR="004F542B" w:rsidRPr="004F542B" w:rsidRDefault="004F542B" w:rsidP="004F542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542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F542B" w:rsidRPr="004F542B" w:rsidRDefault="004F542B" w:rsidP="004F542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F542B">
        <w:rPr>
          <w:rFonts w:ascii="Times New Roman" w:hAnsi="Times New Roman" w:cs="Times New Roman"/>
          <w:b/>
          <w:sz w:val="24"/>
          <w:szCs w:val="24"/>
          <w:lang w:eastAsia="pt-BR"/>
        </w:rPr>
        <w:t>MINERVÂNIO MENEZES DE OLIVEIRA</w:t>
      </w:r>
    </w:p>
    <w:p w:rsidR="004F542B" w:rsidRPr="004F542B" w:rsidRDefault="004F542B" w:rsidP="004F542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4F542B">
        <w:rPr>
          <w:rFonts w:ascii="Times New Roman" w:hAnsi="Times New Roman" w:cs="Times New Roman"/>
          <w:sz w:val="24"/>
          <w:szCs w:val="24"/>
          <w:lang w:eastAsia="pt-BR"/>
        </w:rPr>
        <w:t>Vice-presidente</w:t>
      </w:r>
    </w:p>
    <w:p w:rsidR="004F542B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F542B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F542B" w:rsidRPr="004F542B" w:rsidRDefault="004F542B" w:rsidP="004F542B">
      <w:pPr>
        <w:pStyle w:val="SemEspaamento"/>
        <w:tabs>
          <w:tab w:val="left" w:pos="4489"/>
        </w:tabs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F542B">
        <w:rPr>
          <w:rFonts w:ascii="Times New Roman" w:hAnsi="Times New Roman" w:cs="Times New Roman"/>
          <w:b/>
          <w:sz w:val="24"/>
          <w:szCs w:val="24"/>
          <w:lang w:eastAsia="pt-BR"/>
        </w:rPr>
        <w:t>FRANCISCO VICTOR DE MENDONÇA</w:t>
      </w:r>
      <w:r w:rsidRPr="004F542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F542B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4F542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Pr="004F542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MARIA DE FÁTIMA MONTEIRO</w:t>
      </w:r>
    </w:p>
    <w:p w:rsidR="004F542B" w:rsidRPr="004F542B" w:rsidRDefault="004F542B" w:rsidP="004F542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</w:t>
      </w:r>
      <w:r w:rsidRPr="004F542B">
        <w:rPr>
          <w:rFonts w:ascii="Times New Roman" w:hAnsi="Times New Roman" w:cs="Times New Roman"/>
          <w:sz w:val="24"/>
          <w:szCs w:val="24"/>
          <w:lang w:eastAsia="pt-BR"/>
        </w:rPr>
        <w:t>1º Secretário                                                                              2º Secretário</w:t>
      </w:r>
    </w:p>
    <w:p w:rsidR="004F542B" w:rsidRPr="004F542B" w:rsidRDefault="004F542B" w:rsidP="004F542B">
      <w:pPr>
        <w:rPr>
          <w:rFonts w:ascii="Times New Roman" w:hAnsi="Times New Roman" w:cs="Times New Roman"/>
          <w:sz w:val="24"/>
          <w:szCs w:val="24"/>
        </w:rPr>
      </w:pPr>
    </w:p>
    <w:p w:rsidR="00404B74" w:rsidRPr="004F542B" w:rsidRDefault="00404B74" w:rsidP="00056384">
      <w:pPr>
        <w:rPr>
          <w:rFonts w:ascii="Times New Roman" w:hAnsi="Times New Roman" w:cs="Times New Roman"/>
          <w:sz w:val="24"/>
          <w:szCs w:val="24"/>
        </w:rPr>
      </w:pPr>
    </w:p>
    <w:sectPr w:rsidR="00404B74" w:rsidRPr="004F542B" w:rsidSect="00770049">
      <w:headerReference w:type="default" r:id="rId9"/>
      <w:footerReference w:type="default" r:id="rId10"/>
      <w:pgSz w:w="11906" w:h="16838" w:code="9"/>
      <w:pgMar w:top="0" w:right="72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AA" w:rsidRDefault="00593FAA" w:rsidP="00770049">
      <w:pPr>
        <w:spacing w:before="0" w:after="0" w:line="240" w:lineRule="auto"/>
      </w:pPr>
      <w:r>
        <w:separator/>
      </w:r>
    </w:p>
  </w:endnote>
  <w:endnote w:type="continuationSeparator" w:id="0">
    <w:p w:rsidR="00593FAA" w:rsidRDefault="00593FA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404B74">
    <w:pPr>
      <w:pStyle w:val="Rodap"/>
      <w:ind w:left="0" w:right="0"/>
    </w:pPr>
    <w:r>
      <w:rPr>
        <w:noProof/>
        <w:lang w:eastAsia="pt-BR"/>
      </w:rPr>
      <w:drawing>
        <wp:inline distT="0" distB="0" distL="0" distR="0">
          <wp:extent cx="7530072" cy="172466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72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AA" w:rsidRDefault="00593FAA" w:rsidP="00770049">
      <w:pPr>
        <w:spacing w:before="0" w:after="0" w:line="240" w:lineRule="auto"/>
      </w:pPr>
      <w:r>
        <w:separator/>
      </w:r>
    </w:p>
  </w:footnote>
  <w:footnote w:type="continuationSeparator" w:id="0">
    <w:p w:rsidR="00593FAA" w:rsidRDefault="00593FA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404B74">
    <w:pPr>
      <w:pStyle w:val="Cabealho"/>
      <w:spacing w:before="0"/>
      <w:ind w:left="0"/>
    </w:pPr>
    <w:r>
      <w:rPr>
        <w:noProof/>
        <w:lang w:eastAsia="pt-BR"/>
      </w:rPr>
      <w:drawing>
        <wp:inline distT="0" distB="0" distL="0" distR="0">
          <wp:extent cx="7569423" cy="1727686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74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62C4"/>
    <w:rsid w:val="00056384"/>
    <w:rsid w:val="000D2828"/>
    <w:rsid w:val="00174D17"/>
    <w:rsid w:val="001A2F85"/>
    <w:rsid w:val="003E0315"/>
    <w:rsid w:val="00404B74"/>
    <w:rsid w:val="004F542B"/>
    <w:rsid w:val="004F559A"/>
    <w:rsid w:val="00593FAA"/>
    <w:rsid w:val="00670913"/>
    <w:rsid w:val="00770049"/>
    <w:rsid w:val="00994F97"/>
    <w:rsid w:val="00A300D6"/>
    <w:rsid w:val="00B86D5A"/>
    <w:rsid w:val="00BE4551"/>
    <w:rsid w:val="00C57279"/>
    <w:rsid w:val="00C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4F542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02C6-48B9-40A0-8322-E04A7A63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7</cp:revision>
  <dcterms:created xsi:type="dcterms:W3CDTF">2016-07-01T11:25:00Z</dcterms:created>
  <dcterms:modified xsi:type="dcterms:W3CDTF">2016-08-03T10:08:00Z</dcterms:modified>
</cp:coreProperties>
</file>