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588" w:rsidRPr="001F1588" w:rsidRDefault="001F1588" w:rsidP="001F1588">
      <w:pPr>
        <w:rPr>
          <w:rFonts w:ascii="Times New Roman" w:hAnsi="Times New Roman" w:cs="Times New Roman"/>
          <w:sz w:val="24"/>
          <w:szCs w:val="24"/>
        </w:rPr>
      </w:pPr>
      <w:r w:rsidRPr="001F1588">
        <w:rPr>
          <w:rFonts w:ascii="Times New Roman" w:hAnsi="Times New Roman" w:cs="Times New Roman"/>
          <w:sz w:val="24"/>
          <w:szCs w:val="24"/>
        </w:rPr>
        <w:t xml:space="preserve">PROJETO DE RESOLUÇÃO n°. 001/2017                   </w:t>
      </w:r>
    </w:p>
    <w:p w:rsidR="001F1588" w:rsidRPr="001F1588" w:rsidRDefault="001F1588" w:rsidP="001F1588">
      <w:pPr>
        <w:rPr>
          <w:rFonts w:ascii="Times New Roman" w:hAnsi="Times New Roman" w:cs="Times New Roman"/>
          <w:sz w:val="24"/>
          <w:szCs w:val="24"/>
        </w:rPr>
      </w:pPr>
    </w:p>
    <w:p w:rsidR="001F1588" w:rsidRPr="001F1588" w:rsidRDefault="001F1588" w:rsidP="009863F3">
      <w:pPr>
        <w:rPr>
          <w:rFonts w:ascii="Times New Roman" w:hAnsi="Times New Roman" w:cs="Times New Roman"/>
          <w:b/>
          <w:sz w:val="24"/>
          <w:szCs w:val="24"/>
        </w:rPr>
      </w:pPr>
    </w:p>
    <w:p w:rsidR="001F1588" w:rsidRPr="001F1588" w:rsidRDefault="001F1588" w:rsidP="009863F3">
      <w:pPr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1F1588">
        <w:rPr>
          <w:rFonts w:ascii="Times New Roman" w:hAnsi="Times New Roman" w:cs="Times New Roman"/>
          <w:b/>
          <w:sz w:val="24"/>
          <w:szCs w:val="24"/>
        </w:rPr>
        <w:t>Ementa:</w:t>
      </w:r>
      <w:r w:rsidRPr="001F1588">
        <w:rPr>
          <w:rFonts w:ascii="Times New Roman" w:hAnsi="Times New Roman" w:cs="Times New Roman"/>
          <w:sz w:val="24"/>
          <w:szCs w:val="24"/>
        </w:rPr>
        <w:t xml:space="preserve"> altera a redação do art. 1° da resolução n°. 009, de 2015. </w:t>
      </w:r>
    </w:p>
    <w:p w:rsidR="001F1588" w:rsidRPr="001F1588" w:rsidRDefault="001F1588" w:rsidP="001F158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1588" w:rsidRPr="001F1588" w:rsidRDefault="001F1588" w:rsidP="001F1588">
      <w:pPr>
        <w:jc w:val="both"/>
        <w:rPr>
          <w:rFonts w:ascii="Times New Roman" w:hAnsi="Times New Roman" w:cs="Times New Roman"/>
          <w:sz w:val="24"/>
          <w:szCs w:val="24"/>
        </w:rPr>
      </w:pPr>
      <w:r w:rsidRPr="001F1588">
        <w:rPr>
          <w:rFonts w:ascii="Times New Roman" w:hAnsi="Times New Roman" w:cs="Times New Roman"/>
          <w:sz w:val="24"/>
          <w:szCs w:val="24"/>
        </w:rPr>
        <w:t>A Câmara Municipal resolve:</w:t>
      </w:r>
    </w:p>
    <w:p w:rsidR="001F1588" w:rsidRPr="001F1588" w:rsidRDefault="001F1588" w:rsidP="001F1588">
      <w:pPr>
        <w:rPr>
          <w:rFonts w:ascii="Times New Roman" w:hAnsi="Times New Roman" w:cs="Times New Roman"/>
          <w:sz w:val="24"/>
          <w:szCs w:val="24"/>
        </w:rPr>
      </w:pPr>
    </w:p>
    <w:p w:rsidR="001F1588" w:rsidRPr="001F1588" w:rsidRDefault="001F1588" w:rsidP="001F158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1588">
        <w:rPr>
          <w:rFonts w:ascii="Times New Roman" w:hAnsi="Times New Roman" w:cs="Times New Roman"/>
          <w:b/>
          <w:sz w:val="24"/>
          <w:szCs w:val="24"/>
        </w:rPr>
        <w:t>Art. 1°.</w:t>
      </w:r>
      <w:r w:rsidRPr="001F1588">
        <w:rPr>
          <w:rFonts w:ascii="Times New Roman" w:hAnsi="Times New Roman" w:cs="Times New Roman"/>
          <w:sz w:val="24"/>
          <w:szCs w:val="24"/>
        </w:rPr>
        <w:t xml:space="preserve"> O art. 1° da Resolução n° 009, de 2015, passa a vigorar com a seguinte redação:</w:t>
      </w:r>
    </w:p>
    <w:p w:rsidR="001F1588" w:rsidRPr="001F1588" w:rsidRDefault="001F1588" w:rsidP="001F158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F1588" w:rsidRPr="001F1588" w:rsidRDefault="001F1588" w:rsidP="001F1588">
      <w:pPr>
        <w:spacing w:line="360" w:lineRule="auto"/>
        <w:ind w:left="1560" w:firstLine="11"/>
        <w:jc w:val="both"/>
        <w:rPr>
          <w:rFonts w:ascii="Times New Roman" w:hAnsi="Times New Roman" w:cs="Times New Roman"/>
          <w:sz w:val="24"/>
          <w:szCs w:val="24"/>
        </w:rPr>
      </w:pPr>
      <w:r w:rsidRPr="001F1588">
        <w:rPr>
          <w:rFonts w:ascii="Times New Roman" w:hAnsi="Times New Roman" w:cs="Times New Roman"/>
          <w:sz w:val="24"/>
          <w:szCs w:val="24"/>
        </w:rPr>
        <w:t>“Fica criado o quadro complementar, cujos cargos são de provimento em comissão e de livre nomeação e exoneração do Presidente, representados por símbolos, conforme a seguir”.</w:t>
      </w:r>
    </w:p>
    <w:p w:rsidR="001F1588" w:rsidRPr="001F1588" w:rsidRDefault="001F1588" w:rsidP="001F158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F1588" w:rsidRPr="001F1588" w:rsidRDefault="001F1588" w:rsidP="001F158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1588">
        <w:rPr>
          <w:rFonts w:ascii="Times New Roman" w:hAnsi="Times New Roman" w:cs="Times New Roman"/>
          <w:sz w:val="24"/>
          <w:szCs w:val="24"/>
        </w:rPr>
        <w:t>UNIDADE: SECRETARIA DE ADMINISTRAÇÃO</w:t>
      </w:r>
    </w:p>
    <w:tbl>
      <w:tblPr>
        <w:tblStyle w:val="Tabelacomgrade"/>
        <w:tblW w:w="0" w:type="auto"/>
        <w:tblInd w:w="1180" w:type="dxa"/>
        <w:tblLook w:val="04A0" w:firstRow="1" w:lastRow="0" w:firstColumn="1" w:lastColumn="0" w:noHBand="0" w:noVBand="1"/>
      </w:tblPr>
      <w:tblGrid>
        <w:gridCol w:w="846"/>
        <w:gridCol w:w="3400"/>
        <w:gridCol w:w="1419"/>
        <w:gridCol w:w="2829"/>
      </w:tblGrid>
      <w:tr w:rsidR="001F1588" w:rsidRPr="001F1588" w:rsidTr="001F1588">
        <w:tc>
          <w:tcPr>
            <w:tcW w:w="846" w:type="dxa"/>
          </w:tcPr>
          <w:p w:rsidR="001F1588" w:rsidRPr="001F1588" w:rsidRDefault="001F1588" w:rsidP="001F15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588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3400" w:type="dxa"/>
          </w:tcPr>
          <w:p w:rsidR="001F1588" w:rsidRPr="001F1588" w:rsidRDefault="001F1588" w:rsidP="001F15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588">
              <w:rPr>
                <w:rFonts w:ascii="Times New Roman" w:hAnsi="Times New Roman" w:cs="Times New Roman"/>
                <w:sz w:val="24"/>
                <w:szCs w:val="24"/>
              </w:rPr>
              <w:t>CARGO/FUNÇÃO</w:t>
            </w:r>
          </w:p>
        </w:tc>
        <w:tc>
          <w:tcPr>
            <w:tcW w:w="1419" w:type="dxa"/>
          </w:tcPr>
          <w:p w:rsidR="001F1588" w:rsidRPr="001F1588" w:rsidRDefault="001F1588" w:rsidP="001F15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588">
              <w:rPr>
                <w:rFonts w:ascii="Times New Roman" w:hAnsi="Times New Roman" w:cs="Times New Roman"/>
                <w:sz w:val="24"/>
                <w:szCs w:val="24"/>
              </w:rPr>
              <w:t>SÍMBOLO</w:t>
            </w:r>
          </w:p>
        </w:tc>
        <w:tc>
          <w:tcPr>
            <w:tcW w:w="2829" w:type="dxa"/>
          </w:tcPr>
          <w:p w:rsidR="001F1588" w:rsidRPr="001F1588" w:rsidRDefault="001F1588" w:rsidP="001F15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588">
              <w:rPr>
                <w:rFonts w:ascii="Times New Roman" w:hAnsi="Times New Roman" w:cs="Times New Roman"/>
                <w:sz w:val="24"/>
                <w:szCs w:val="24"/>
              </w:rPr>
              <w:t>VENCIMENTO R$</w:t>
            </w:r>
          </w:p>
        </w:tc>
      </w:tr>
      <w:tr w:rsidR="001F1588" w:rsidRPr="001F1588" w:rsidTr="001F1588">
        <w:tc>
          <w:tcPr>
            <w:tcW w:w="846" w:type="dxa"/>
          </w:tcPr>
          <w:p w:rsidR="001F1588" w:rsidRPr="001F1588" w:rsidRDefault="001F1588" w:rsidP="001F15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5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00" w:type="dxa"/>
          </w:tcPr>
          <w:p w:rsidR="001F1588" w:rsidRPr="001F1588" w:rsidRDefault="001F1588" w:rsidP="001F15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588">
              <w:rPr>
                <w:rFonts w:ascii="Times New Roman" w:hAnsi="Times New Roman" w:cs="Times New Roman"/>
                <w:sz w:val="24"/>
                <w:szCs w:val="24"/>
              </w:rPr>
              <w:t>Secretário de Administração</w:t>
            </w:r>
          </w:p>
        </w:tc>
        <w:tc>
          <w:tcPr>
            <w:tcW w:w="1419" w:type="dxa"/>
          </w:tcPr>
          <w:p w:rsidR="001F1588" w:rsidRPr="001F1588" w:rsidRDefault="001F1588" w:rsidP="001F15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588">
              <w:rPr>
                <w:rFonts w:ascii="Times New Roman" w:hAnsi="Times New Roman" w:cs="Times New Roman"/>
                <w:sz w:val="24"/>
                <w:szCs w:val="24"/>
              </w:rPr>
              <w:t>CC – 1</w:t>
            </w:r>
          </w:p>
        </w:tc>
        <w:tc>
          <w:tcPr>
            <w:tcW w:w="2829" w:type="dxa"/>
          </w:tcPr>
          <w:p w:rsidR="001F1588" w:rsidRPr="001F1588" w:rsidRDefault="001F1588" w:rsidP="001F15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588">
              <w:rPr>
                <w:rFonts w:ascii="Times New Roman" w:hAnsi="Times New Roman" w:cs="Times New Roman"/>
                <w:sz w:val="24"/>
                <w:szCs w:val="24"/>
              </w:rPr>
              <w:t>1.300,00</w:t>
            </w:r>
          </w:p>
        </w:tc>
      </w:tr>
      <w:tr w:rsidR="001F1588" w:rsidRPr="001F1588" w:rsidTr="001F1588">
        <w:tc>
          <w:tcPr>
            <w:tcW w:w="846" w:type="dxa"/>
          </w:tcPr>
          <w:p w:rsidR="001F1588" w:rsidRPr="001F1588" w:rsidRDefault="001F1588" w:rsidP="001F15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5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400" w:type="dxa"/>
          </w:tcPr>
          <w:p w:rsidR="001F1588" w:rsidRPr="001F1588" w:rsidRDefault="001F1588" w:rsidP="001F15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588">
              <w:rPr>
                <w:rFonts w:ascii="Times New Roman" w:hAnsi="Times New Roman" w:cs="Times New Roman"/>
                <w:sz w:val="24"/>
                <w:szCs w:val="24"/>
              </w:rPr>
              <w:t>Tesoureiro</w:t>
            </w:r>
          </w:p>
        </w:tc>
        <w:tc>
          <w:tcPr>
            <w:tcW w:w="1419" w:type="dxa"/>
          </w:tcPr>
          <w:p w:rsidR="001F1588" w:rsidRPr="001F1588" w:rsidRDefault="001F1588" w:rsidP="001F15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588">
              <w:rPr>
                <w:rFonts w:ascii="Times New Roman" w:hAnsi="Times New Roman" w:cs="Times New Roman"/>
                <w:sz w:val="24"/>
                <w:szCs w:val="24"/>
              </w:rPr>
              <w:t>CC – 1</w:t>
            </w:r>
          </w:p>
        </w:tc>
        <w:tc>
          <w:tcPr>
            <w:tcW w:w="2829" w:type="dxa"/>
          </w:tcPr>
          <w:p w:rsidR="001F1588" w:rsidRPr="001F1588" w:rsidRDefault="001F1588" w:rsidP="001F15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588">
              <w:rPr>
                <w:rFonts w:ascii="Times New Roman" w:hAnsi="Times New Roman" w:cs="Times New Roman"/>
                <w:sz w:val="24"/>
                <w:szCs w:val="24"/>
              </w:rPr>
              <w:t>1.300,00</w:t>
            </w:r>
          </w:p>
        </w:tc>
      </w:tr>
    </w:tbl>
    <w:p w:rsidR="001F1588" w:rsidRPr="001F1588" w:rsidRDefault="001F1588" w:rsidP="001F158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1588" w:rsidRPr="001F1588" w:rsidRDefault="001F1588" w:rsidP="001F158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1588">
        <w:rPr>
          <w:rFonts w:ascii="Times New Roman" w:hAnsi="Times New Roman" w:cs="Times New Roman"/>
          <w:sz w:val="24"/>
          <w:szCs w:val="24"/>
        </w:rPr>
        <w:t>UNIDADE: SECRETARIA LEGISLATIVA</w:t>
      </w:r>
    </w:p>
    <w:tbl>
      <w:tblPr>
        <w:tblStyle w:val="Tabelacomgrade"/>
        <w:tblW w:w="0" w:type="auto"/>
        <w:tblInd w:w="1149" w:type="dxa"/>
        <w:tblLook w:val="04A0" w:firstRow="1" w:lastRow="0" w:firstColumn="1" w:lastColumn="0" w:noHBand="0" w:noVBand="1"/>
      </w:tblPr>
      <w:tblGrid>
        <w:gridCol w:w="846"/>
        <w:gridCol w:w="3400"/>
        <w:gridCol w:w="1419"/>
        <w:gridCol w:w="2829"/>
      </w:tblGrid>
      <w:tr w:rsidR="001F1588" w:rsidRPr="001F1588" w:rsidTr="001F1588">
        <w:tc>
          <w:tcPr>
            <w:tcW w:w="846" w:type="dxa"/>
          </w:tcPr>
          <w:p w:rsidR="001F1588" w:rsidRPr="001F1588" w:rsidRDefault="001F1588" w:rsidP="001F15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588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3400" w:type="dxa"/>
          </w:tcPr>
          <w:p w:rsidR="001F1588" w:rsidRPr="001F1588" w:rsidRDefault="001F1588" w:rsidP="001F15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588">
              <w:rPr>
                <w:rFonts w:ascii="Times New Roman" w:hAnsi="Times New Roman" w:cs="Times New Roman"/>
                <w:sz w:val="24"/>
                <w:szCs w:val="24"/>
              </w:rPr>
              <w:t>CARGO/FUNÇÃO</w:t>
            </w:r>
          </w:p>
        </w:tc>
        <w:tc>
          <w:tcPr>
            <w:tcW w:w="1419" w:type="dxa"/>
          </w:tcPr>
          <w:p w:rsidR="001F1588" w:rsidRPr="001F1588" w:rsidRDefault="001F1588" w:rsidP="001F15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588">
              <w:rPr>
                <w:rFonts w:ascii="Times New Roman" w:hAnsi="Times New Roman" w:cs="Times New Roman"/>
                <w:sz w:val="24"/>
                <w:szCs w:val="24"/>
              </w:rPr>
              <w:t>SÍMBOLO</w:t>
            </w:r>
          </w:p>
        </w:tc>
        <w:tc>
          <w:tcPr>
            <w:tcW w:w="2829" w:type="dxa"/>
          </w:tcPr>
          <w:p w:rsidR="001F1588" w:rsidRPr="001F1588" w:rsidRDefault="001F1588" w:rsidP="001F15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588">
              <w:rPr>
                <w:rFonts w:ascii="Times New Roman" w:hAnsi="Times New Roman" w:cs="Times New Roman"/>
                <w:sz w:val="24"/>
                <w:szCs w:val="24"/>
              </w:rPr>
              <w:t>VENCIMENTO</w:t>
            </w:r>
          </w:p>
        </w:tc>
      </w:tr>
      <w:tr w:rsidR="001F1588" w:rsidRPr="001F1588" w:rsidTr="001F1588">
        <w:tc>
          <w:tcPr>
            <w:tcW w:w="846" w:type="dxa"/>
          </w:tcPr>
          <w:p w:rsidR="001F1588" w:rsidRPr="001F1588" w:rsidRDefault="001F1588" w:rsidP="001F15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5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00" w:type="dxa"/>
          </w:tcPr>
          <w:p w:rsidR="001F1588" w:rsidRPr="001F1588" w:rsidRDefault="001F1588" w:rsidP="001F15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588">
              <w:rPr>
                <w:rFonts w:ascii="Times New Roman" w:hAnsi="Times New Roman" w:cs="Times New Roman"/>
                <w:sz w:val="24"/>
                <w:szCs w:val="24"/>
              </w:rPr>
              <w:t>Secretário Legislativo</w:t>
            </w:r>
          </w:p>
        </w:tc>
        <w:tc>
          <w:tcPr>
            <w:tcW w:w="1419" w:type="dxa"/>
          </w:tcPr>
          <w:p w:rsidR="001F1588" w:rsidRPr="001F1588" w:rsidRDefault="001F1588" w:rsidP="001F15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588">
              <w:rPr>
                <w:rFonts w:ascii="Times New Roman" w:hAnsi="Times New Roman" w:cs="Times New Roman"/>
                <w:sz w:val="24"/>
                <w:szCs w:val="24"/>
              </w:rPr>
              <w:t>CC – 1</w:t>
            </w:r>
          </w:p>
        </w:tc>
        <w:tc>
          <w:tcPr>
            <w:tcW w:w="2829" w:type="dxa"/>
          </w:tcPr>
          <w:p w:rsidR="001F1588" w:rsidRPr="001F1588" w:rsidRDefault="001F1588" w:rsidP="001F15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588">
              <w:rPr>
                <w:rFonts w:ascii="Times New Roman" w:hAnsi="Times New Roman" w:cs="Times New Roman"/>
                <w:sz w:val="24"/>
                <w:szCs w:val="24"/>
              </w:rPr>
              <w:t>1.300,00</w:t>
            </w:r>
          </w:p>
        </w:tc>
      </w:tr>
      <w:tr w:rsidR="001F1588" w:rsidRPr="001F1588" w:rsidTr="001F1588">
        <w:tc>
          <w:tcPr>
            <w:tcW w:w="846" w:type="dxa"/>
          </w:tcPr>
          <w:p w:rsidR="001F1588" w:rsidRPr="001F1588" w:rsidRDefault="001F1588" w:rsidP="001F15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5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400" w:type="dxa"/>
          </w:tcPr>
          <w:p w:rsidR="001F1588" w:rsidRPr="001F1588" w:rsidRDefault="001F1588" w:rsidP="001F15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588">
              <w:rPr>
                <w:rFonts w:ascii="Times New Roman" w:hAnsi="Times New Roman" w:cs="Times New Roman"/>
                <w:sz w:val="24"/>
                <w:szCs w:val="24"/>
              </w:rPr>
              <w:t>Assistente de Plenário</w:t>
            </w:r>
          </w:p>
        </w:tc>
        <w:tc>
          <w:tcPr>
            <w:tcW w:w="1419" w:type="dxa"/>
          </w:tcPr>
          <w:p w:rsidR="001F1588" w:rsidRPr="001F1588" w:rsidRDefault="001F1588" w:rsidP="001F15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588">
              <w:rPr>
                <w:rFonts w:ascii="Times New Roman" w:hAnsi="Times New Roman" w:cs="Times New Roman"/>
                <w:sz w:val="24"/>
                <w:szCs w:val="24"/>
              </w:rPr>
              <w:t>CC - 2</w:t>
            </w:r>
          </w:p>
        </w:tc>
        <w:tc>
          <w:tcPr>
            <w:tcW w:w="2829" w:type="dxa"/>
          </w:tcPr>
          <w:p w:rsidR="001F1588" w:rsidRPr="001F1588" w:rsidRDefault="001F1588" w:rsidP="001F15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588">
              <w:rPr>
                <w:rFonts w:ascii="Times New Roman" w:hAnsi="Times New Roman" w:cs="Times New Roman"/>
                <w:sz w:val="24"/>
                <w:szCs w:val="24"/>
              </w:rPr>
              <w:t>950,00</w:t>
            </w:r>
          </w:p>
        </w:tc>
      </w:tr>
    </w:tbl>
    <w:p w:rsidR="001F1588" w:rsidRPr="001F1588" w:rsidRDefault="001F1588" w:rsidP="001F15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588" w:rsidRPr="001F1588" w:rsidRDefault="001F1588" w:rsidP="001F158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1588">
        <w:rPr>
          <w:rFonts w:ascii="Times New Roman" w:hAnsi="Times New Roman" w:cs="Times New Roman"/>
          <w:b/>
          <w:sz w:val="24"/>
          <w:szCs w:val="24"/>
        </w:rPr>
        <w:t>Art. 2°.</w:t>
      </w:r>
      <w:r w:rsidRPr="001F1588">
        <w:rPr>
          <w:rFonts w:ascii="Times New Roman" w:hAnsi="Times New Roman" w:cs="Times New Roman"/>
          <w:sz w:val="24"/>
          <w:szCs w:val="24"/>
        </w:rPr>
        <w:t xml:space="preserve"> Essa Resolução entrará em vigor na data de sua publicação, revogando-se às disposições em contrário, sobretudo, o disposto nas Resoluções de n°. 009/2015 e n° 001/2011.</w:t>
      </w:r>
    </w:p>
    <w:p w:rsidR="00437A22" w:rsidRPr="002A459D" w:rsidRDefault="00437A22" w:rsidP="00437A22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A459D">
        <w:rPr>
          <w:rFonts w:ascii="Times New Roman" w:hAnsi="Times New Roman" w:cs="Times New Roman"/>
          <w:b/>
          <w:sz w:val="24"/>
          <w:szCs w:val="24"/>
        </w:rPr>
        <w:t>Art. 3°</w:t>
      </w:r>
      <w:r w:rsidRPr="002A459D">
        <w:rPr>
          <w:rFonts w:ascii="Times New Roman" w:hAnsi="Times New Roman" w:cs="Times New Roman"/>
          <w:sz w:val="24"/>
          <w:szCs w:val="24"/>
        </w:rPr>
        <w:t>. Esta Resolução tem seus efeitos retroativos ao dia 02 de janeiro de 2017.</w:t>
      </w:r>
    </w:p>
    <w:p w:rsidR="001F1588" w:rsidRPr="001F1588" w:rsidRDefault="001F1588" w:rsidP="001F15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588" w:rsidRPr="001F1588" w:rsidRDefault="001F1588" w:rsidP="001F15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588">
        <w:rPr>
          <w:rFonts w:ascii="Times New Roman" w:hAnsi="Times New Roman" w:cs="Times New Roman"/>
          <w:sz w:val="24"/>
          <w:szCs w:val="24"/>
        </w:rPr>
        <w:t>Gabinete da Presidência, 11 de janeiro de 2017.</w:t>
      </w:r>
    </w:p>
    <w:p w:rsidR="001F1588" w:rsidRPr="001F1588" w:rsidRDefault="001F1588" w:rsidP="001F15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F1588" w:rsidRPr="001F1588" w:rsidRDefault="001F1588" w:rsidP="001F1588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1F1588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1F1588" w:rsidRPr="001F1588" w:rsidRDefault="001F1588" w:rsidP="001F1588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1F1588">
        <w:rPr>
          <w:rFonts w:ascii="Times New Roman" w:hAnsi="Times New Roman" w:cs="Times New Roman"/>
          <w:sz w:val="24"/>
          <w:szCs w:val="24"/>
        </w:rPr>
        <w:t>João Wadnio da Silva Monteiro</w:t>
      </w:r>
    </w:p>
    <w:p w:rsidR="001F1588" w:rsidRPr="001F1588" w:rsidRDefault="001F1588" w:rsidP="001F1588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1F1588">
        <w:rPr>
          <w:rFonts w:ascii="Times New Roman" w:hAnsi="Times New Roman" w:cs="Times New Roman"/>
          <w:sz w:val="24"/>
          <w:szCs w:val="24"/>
        </w:rPr>
        <w:t xml:space="preserve">Presidente </w:t>
      </w:r>
    </w:p>
    <w:p w:rsidR="001F1588" w:rsidRPr="001F1588" w:rsidRDefault="001F1588" w:rsidP="001F1588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1F1588" w:rsidRPr="001F1588" w:rsidRDefault="001F1588" w:rsidP="001F1588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1F1588" w:rsidRPr="001F1588" w:rsidRDefault="001F1588" w:rsidP="001F1588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1F1588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1F1588" w:rsidRPr="001F1588" w:rsidRDefault="001F1588" w:rsidP="001F1588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1F1588">
        <w:rPr>
          <w:rFonts w:ascii="Times New Roman" w:hAnsi="Times New Roman" w:cs="Times New Roman"/>
          <w:sz w:val="24"/>
          <w:szCs w:val="24"/>
        </w:rPr>
        <w:t xml:space="preserve">Maria </w:t>
      </w:r>
      <w:proofErr w:type="spellStart"/>
      <w:r w:rsidRPr="001F1588">
        <w:rPr>
          <w:rFonts w:ascii="Times New Roman" w:hAnsi="Times New Roman" w:cs="Times New Roman"/>
          <w:sz w:val="24"/>
          <w:szCs w:val="24"/>
        </w:rPr>
        <w:t>Erinalva</w:t>
      </w:r>
      <w:proofErr w:type="spellEnd"/>
      <w:r w:rsidRPr="001F1588">
        <w:rPr>
          <w:rFonts w:ascii="Times New Roman" w:hAnsi="Times New Roman" w:cs="Times New Roman"/>
          <w:sz w:val="24"/>
          <w:szCs w:val="24"/>
        </w:rPr>
        <w:t xml:space="preserve"> Galvão dos </w:t>
      </w:r>
      <w:proofErr w:type="gramStart"/>
      <w:r w:rsidRPr="001F1588">
        <w:rPr>
          <w:rFonts w:ascii="Times New Roman" w:hAnsi="Times New Roman" w:cs="Times New Roman"/>
          <w:sz w:val="24"/>
          <w:szCs w:val="24"/>
        </w:rPr>
        <w:t>Santos Sousa</w:t>
      </w:r>
      <w:proofErr w:type="gramEnd"/>
    </w:p>
    <w:p w:rsidR="001F1588" w:rsidRPr="001F1588" w:rsidRDefault="001F1588" w:rsidP="001F1588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1F1588">
        <w:rPr>
          <w:rFonts w:ascii="Times New Roman" w:hAnsi="Times New Roman" w:cs="Times New Roman"/>
          <w:sz w:val="24"/>
          <w:szCs w:val="24"/>
        </w:rPr>
        <w:t>Vice Presidente</w:t>
      </w:r>
    </w:p>
    <w:p w:rsidR="001F1588" w:rsidRPr="001F1588" w:rsidRDefault="001F1588" w:rsidP="001F1588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1F1588" w:rsidRPr="001F1588" w:rsidRDefault="001F1588" w:rsidP="001F1588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1F1588" w:rsidRPr="001F1588" w:rsidRDefault="001F1588" w:rsidP="001F1588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1F1588" w:rsidRPr="001F1588" w:rsidRDefault="001F1588" w:rsidP="001F1588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1F1588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1F1588" w:rsidRPr="001F1588" w:rsidRDefault="001F1588" w:rsidP="001F1588">
      <w:pPr>
        <w:pStyle w:val="SemEspaamen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1F1588">
        <w:rPr>
          <w:rFonts w:ascii="Times New Roman" w:hAnsi="Times New Roman" w:cs="Times New Roman"/>
          <w:sz w:val="24"/>
          <w:szCs w:val="24"/>
        </w:rPr>
        <w:t xml:space="preserve">Ewerton Victor Pereira Mendonça </w:t>
      </w:r>
    </w:p>
    <w:p w:rsidR="001F1588" w:rsidRPr="001F1588" w:rsidRDefault="001F1588" w:rsidP="001F1588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1F1588">
        <w:rPr>
          <w:rFonts w:ascii="Times New Roman" w:hAnsi="Times New Roman" w:cs="Times New Roman"/>
          <w:sz w:val="24"/>
          <w:szCs w:val="24"/>
        </w:rPr>
        <w:t>1° Secretário</w:t>
      </w:r>
    </w:p>
    <w:p w:rsidR="001F1588" w:rsidRPr="001F1588" w:rsidRDefault="001F1588" w:rsidP="001F1588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1F1588" w:rsidRPr="001F1588" w:rsidRDefault="001F1588" w:rsidP="001F1588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1F1588" w:rsidRPr="001F1588" w:rsidRDefault="001F1588" w:rsidP="001F1588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1F1588" w:rsidRPr="001F1588" w:rsidRDefault="001F1588" w:rsidP="001F1588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1F1588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1F1588" w:rsidRPr="001F1588" w:rsidRDefault="001F1588" w:rsidP="001F1588">
      <w:pPr>
        <w:pStyle w:val="SemEspaamen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1F1588">
        <w:rPr>
          <w:rFonts w:ascii="Times New Roman" w:hAnsi="Times New Roman" w:cs="Times New Roman"/>
          <w:sz w:val="24"/>
          <w:szCs w:val="24"/>
        </w:rPr>
        <w:t>Fernando Batista Cavalcante</w:t>
      </w:r>
    </w:p>
    <w:p w:rsidR="001F1588" w:rsidRPr="001F1588" w:rsidRDefault="001F1588" w:rsidP="001F1588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1F1588">
        <w:rPr>
          <w:rFonts w:ascii="Times New Roman" w:hAnsi="Times New Roman" w:cs="Times New Roman"/>
          <w:sz w:val="24"/>
          <w:szCs w:val="24"/>
        </w:rPr>
        <w:t>2° Secretário</w:t>
      </w:r>
    </w:p>
    <w:p w:rsidR="001F1588" w:rsidRDefault="001F1588" w:rsidP="001F1588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252355" w:rsidRPr="00A41B05" w:rsidRDefault="00252355" w:rsidP="00A41B05"/>
    <w:sectPr w:rsidR="00252355" w:rsidRPr="00A41B05" w:rsidSect="00770049">
      <w:headerReference w:type="default" r:id="rId9"/>
      <w:footerReference w:type="default" r:id="rId10"/>
      <w:pgSz w:w="11906" w:h="16838" w:code="9"/>
      <w:pgMar w:top="0" w:right="720" w:bottom="72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166" w:rsidRDefault="00213166" w:rsidP="00770049">
      <w:pPr>
        <w:spacing w:before="0" w:after="0" w:line="240" w:lineRule="auto"/>
      </w:pPr>
      <w:r>
        <w:separator/>
      </w:r>
    </w:p>
  </w:endnote>
  <w:endnote w:type="continuationSeparator" w:id="0">
    <w:p w:rsidR="00213166" w:rsidRDefault="00213166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74" w:rsidRDefault="00404B74" w:rsidP="00404B74">
    <w:pPr>
      <w:pStyle w:val="Rodap"/>
      <w:ind w:left="0" w:right="0"/>
    </w:pPr>
    <w:r>
      <w:rPr>
        <w:noProof/>
        <w:lang w:eastAsia="pt-BR"/>
      </w:rPr>
      <w:drawing>
        <wp:inline distT="0" distB="0" distL="0" distR="0">
          <wp:extent cx="7530072" cy="1724660"/>
          <wp:effectExtent l="0" t="0" r="0" b="889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728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166" w:rsidRDefault="00213166" w:rsidP="00770049">
      <w:pPr>
        <w:spacing w:before="0" w:after="0" w:line="240" w:lineRule="auto"/>
      </w:pPr>
      <w:r>
        <w:separator/>
      </w:r>
    </w:p>
  </w:footnote>
  <w:footnote w:type="continuationSeparator" w:id="0">
    <w:p w:rsidR="00213166" w:rsidRDefault="00213166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049" w:rsidRDefault="00770049" w:rsidP="00404B74">
    <w:pPr>
      <w:pStyle w:val="Cabealho"/>
      <w:spacing w:before="0"/>
      <w:ind w:left="0"/>
    </w:pPr>
    <w:r>
      <w:rPr>
        <w:noProof/>
        <w:lang w:eastAsia="pt-BR"/>
      </w:rPr>
      <w:drawing>
        <wp:inline distT="0" distB="0" distL="0" distR="0">
          <wp:extent cx="7569423" cy="1727686"/>
          <wp:effectExtent l="0" t="0" r="0" b="635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742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49"/>
    <w:rsid w:val="00056384"/>
    <w:rsid w:val="00062885"/>
    <w:rsid w:val="00174D17"/>
    <w:rsid w:val="001A2F85"/>
    <w:rsid w:val="001F1588"/>
    <w:rsid w:val="00213166"/>
    <w:rsid w:val="00252355"/>
    <w:rsid w:val="00404B74"/>
    <w:rsid w:val="00437A22"/>
    <w:rsid w:val="00770049"/>
    <w:rsid w:val="009863F3"/>
    <w:rsid w:val="00A300D6"/>
    <w:rsid w:val="00A41B05"/>
    <w:rsid w:val="00B86D5A"/>
    <w:rsid w:val="00BE4551"/>
    <w:rsid w:val="00C37F82"/>
    <w:rsid w:val="00E4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paragraph" w:styleId="SemEspaamento">
    <w:name w:val="No Spacing"/>
    <w:uiPriority w:val="1"/>
    <w:qFormat/>
    <w:rsid w:val="001F1588"/>
    <w:pPr>
      <w:spacing w:before="0" w:after="0" w:line="240" w:lineRule="auto"/>
      <w:ind w:left="0" w:right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paragraph" w:styleId="SemEspaamento">
    <w:name w:val="No Spacing"/>
    <w:uiPriority w:val="1"/>
    <w:qFormat/>
    <w:rsid w:val="001F1588"/>
    <w:pPr>
      <w:spacing w:before="0" w:after="0" w:line="240" w:lineRule="auto"/>
      <w:ind w:left="0"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D1F3C-28B2-4523-B3AB-8E884934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Adalcione Oliveira</dc:creator>
  <cp:lastModifiedBy>CMRF</cp:lastModifiedBy>
  <cp:revision>4</cp:revision>
  <cp:lastPrinted>2017-01-11T15:01:00Z</cp:lastPrinted>
  <dcterms:created xsi:type="dcterms:W3CDTF">2017-01-11T13:07:00Z</dcterms:created>
  <dcterms:modified xsi:type="dcterms:W3CDTF">2017-01-12T18:03:00Z</dcterms:modified>
</cp:coreProperties>
</file>