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5B4" w:rsidRPr="00606735" w:rsidRDefault="006D15B4" w:rsidP="002C3DB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35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ª SESSÃO ORDINÁRIA DO 3º ANO LEGISLATIVO</w:t>
      </w:r>
    </w:p>
    <w:p w:rsidR="006D15B4" w:rsidRDefault="006D15B4" w:rsidP="002C3DB0">
      <w:pPr>
        <w:ind w:left="0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6D15B4" w:rsidRDefault="006D15B4" w:rsidP="002C3DB0">
      <w:pPr>
        <w:ind w:left="0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1 DE DEZEMBRO DE 2023.</w:t>
      </w:r>
    </w:p>
    <w:p w:rsidR="006D15B4" w:rsidRDefault="006D15B4" w:rsidP="006D15B4">
      <w:pPr>
        <w:ind w:left="0" w:right="-142"/>
        <w:rPr>
          <w:rFonts w:ascii="Times New Roman" w:hAnsi="Times New Roman" w:cs="Times New Roman"/>
          <w:b/>
          <w:sz w:val="24"/>
          <w:szCs w:val="24"/>
        </w:rPr>
      </w:pPr>
    </w:p>
    <w:p w:rsidR="006D15B4" w:rsidRPr="00606735" w:rsidRDefault="006D15B4" w:rsidP="006D15B4">
      <w:pPr>
        <w:spacing w:line="360" w:lineRule="auto"/>
        <w:ind w:left="0"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D15B4" w:rsidRDefault="006D15B4" w:rsidP="006D15B4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6D15B4" w:rsidRDefault="006D15B4" w:rsidP="006D15B4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6D15B4" w:rsidRDefault="006D15B4" w:rsidP="006D15B4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6D15B4" w:rsidRDefault="006D15B4" w:rsidP="006D15B4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6D15B4" w:rsidRPr="00606735" w:rsidRDefault="006D15B4" w:rsidP="006D15B4">
      <w:pPr>
        <w:spacing w:line="36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15B4" w:rsidRDefault="006D15B4" w:rsidP="006D15B4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6D15B4" w:rsidRDefault="006D15B4" w:rsidP="006D15B4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6D15B4" w:rsidRPr="00606735" w:rsidRDefault="006D15B4" w:rsidP="006D15B4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5B4" w:rsidRDefault="006D15B4" w:rsidP="006D15B4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6D15B4" w:rsidRDefault="006D15B4" w:rsidP="006D15B4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6D15B4" w:rsidRDefault="006D15B4" w:rsidP="006D15B4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5B4" w:rsidRPr="00606735" w:rsidRDefault="006D15B4" w:rsidP="006D15B4">
      <w:pPr>
        <w:spacing w:line="36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07 (sete)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e senhoras vereadores.</w:t>
      </w:r>
    </w:p>
    <w:p w:rsidR="006D15B4" w:rsidRDefault="006D15B4" w:rsidP="006D15B4">
      <w:pPr>
        <w:spacing w:line="360" w:lineRule="auto"/>
        <w:ind w:left="0" w:right="-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6D15B4" w:rsidRPr="00C1405A" w:rsidRDefault="006D15B4" w:rsidP="002C3DB0">
      <w:pPr>
        <w:spacing w:before="0" w:line="360" w:lineRule="auto"/>
        <w:ind w:left="0" w:right="-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05A">
        <w:rPr>
          <w:rFonts w:ascii="Times New Roman" w:eastAsia="Times New Roman" w:hAnsi="Times New Roman" w:cs="Times New Roman"/>
          <w:bCs/>
          <w:sz w:val="24"/>
          <w:szCs w:val="24"/>
        </w:rPr>
        <w:t>Antônio Valcemar Costa Lima</w:t>
      </w:r>
    </w:p>
    <w:p w:rsidR="006D15B4" w:rsidRDefault="006D15B4" w:rsidP="002C3DB0">
      <w:pPr>
        <w:spacing w:before="0" w:line="36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6D15B4" w:rsidRPr="00606735" w:rsidRDefault="006D15B4" w:rsidP="002C3DB0">
      <w:pPr>
        <w:spacing w:before="0" w:line="36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6D15B4" w:rsidRPr="00606735" w:rsidRDefault="006D15B4" w:rsidP="002C3DB0">
      <w:pPr>
        <w:spacing w:before="0" w:line="36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6D15B4" w:rsidRPr="00606735" w:rsidRDefault="006D15B4" w:rsidP="002C3DB0">
      <w:pPr>
        <w:spacing w:before="0" w:line="36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6D15B4" w:rsidRDefault="006D15B4" w:rsidP="002C3DB0">
      <w:pPr>
        <w:spacing w:before="0" w:after="0" w:line="360" w:lineRule="auto"/>
        <w:ind w:left="0" w:right="-142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6D15B4" w:rsidRDefault="006D15B4" w:rsidP="002C3DB0">
      <w:pPr>
        <w:pStyle w:val="paragraph"/>
        <w:spacing w:before="0" w:beforeAutospacing="0" w:line="360" w:lineRule="auto"/>
        <w:ind w:right="-142"/>
        <w:jc w:val="both"/>
        <w:textAlignment w:val="baseline"/>
      </w:pPr>
      <w:r w:rsidRPr="00606735">
        <w:t>Francisco Miliano Barbosa Freitas</w:t>
      </w:r>
    </w:p>
    <w:p w:rsidR="006D15B4" w:rsidRPr="008D153A" w:rsidRDefault="006D15B4" w:rsidP="006D15B4">
      <w:pPr>
        <w:pStyle w:val="paragraph"/>
        <w:spacing w:line="360" w:lineRule="auto"/>
        <w:ind w:right="-142"/>
        <w:jc w:val="both"/>
        <w:textAlignment w:val="baseline"/>
        <w:rPr>
          <w:rStyle w:val="eop"/>
          <w:b/>
          <w:u w:val="single"/>
        </w:rPr>
      </w:pPr>
      <w:r w:rsidRPr="008D153A">
        <w:rPr>
          <w:rStyle w:val="normaltextrun"/>
          <w:b/>
          <w:u w:val="single"/>
        </w:rPr>
        <w:lastRenderedPageBreak/>
        <w:t>PEQUENO EXPEDIENTE</w:t>
      </w:r>
      <w:r w:rsidRPr="008D153A">
        <w:rPr>
          <w:rStyle w:val="eop"/>
          <w:b/>
          <w:u w:val="single"/>
        </w:rPr>
        <w:t> </w:t>
      </w:r>
    </w:p>
    <w:p w:rsidR="006D15B4" w:rsidRPr="00EC1EBC" w:rsidRDefault="006D15B4" w:rsidP="006D15B4">
      <w:pPr>
        <w:spacing w:line="36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O Presidente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  <w:r>
        <w:rPr>
          <w:rFonts w:ascii="Times New Roman" w:eastAsia="Times New Roman" w:hAnsi="Times New Roman" w:cs="Times New Roman"/>
          <w:sz w:val="24"/>
          <w:szCs w:val="24"/>
        </w:rPr>
        <w:t>-MDB, saúda a todos presentes. H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avendo número legal de Vereadores, sob a proteção de Deus e da lei, </w:t>
      </w:r>
      <w:r w:rsidRPr="002A3B0A">
        <w:rPr>
          <w:rFonts w:ascii="Times New Roman" w:hAnsi="Times New Roman" w:cs="Times New Roman"/>
          <w:sz w:val="24"/>
          <w:szCs w:val="24"/>
        </w:rPr>
        <w:t xml:space="preserve">o Presidente declara aberta a </w:t>
      </w:r>
      <w:r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Pr="00C904E5">
        <w:rPr>
          <w:rFonts w:ascii="Times New Roman" w:eastAsia="Times New Roman" w:hAnsi="Times New Roman" w:cs="Times New Roman"/>
          <w:b/>
          <w:bCs/>
          <w:sz w:val="24"/>
          <w:szCs w:val="24"/>
        </w:rPr>
        <w:t>ª Sessão Ordinária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 do ano d</w:t>
      </w:r>
      <w:r w:rsidR="002C3DB0">
        <w:rPr>
          <w:rFonts w:ascii="Times New Roman" w:eastAsia="Times New Roman" w:hAnsi="Times New Roman" w:cs="Times New Roman"/>
          <w:sz w:val="24"/>
          <w:szCs w:val="24"/>
        </w:rPr>
        <w:t xml:space="preserve">e 2023, </w:t>
      </w:r>
      <w:r w:rsidR="00424C26">
        <w:rPr>
          <w:rFonts w:ascii="Times New Roman" w:eastAsia="Times New Roman" w:hAnsi="Times New Roman" w:cs="Times New Roman"/>
          <w:sz w:val="24"/>
          <w:szCs w:val="24"/>
        </w:rPr>
        <w:t>justifica a ausência da vereadora Erinaide e Maria Evaneide em seguida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 pede a</w:t>
      </w:r>
      <w:r w:rsidRPr="002A3B0A"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Francisco Miliano Barbosa Freitas</w:t>
      </w:r>
      <w:r w:rsidR="002C3DB0">
        <w:rPr>
          <w:rFonts w:ascii="Times New Roman" w:eastAsia="Times New Roman" w:hAnsi="Times New Roman" w:cs="Times New Roman"/>
          <w:sz w:val="24"/>
          <w:szCs w:val="24"/>
        </w:rPr>
        <w:t xml:space="preserve"> 1º secretário</w:t>
      </w:r>
      <w:r w:rsidRPr="002A3B0A">
        <w:rPr>
          <w:rFonts w:ascii="Times New Roman" w:hAnsi="Times New Roman" w:cs="Times New Roman"/>
          <w:sz w:val="24"/>
          <w:szCs w:val="24"/>
        </w:rPr>
        <w:t xml:space="preserve"> que faça a leitura da pauta</w:t>
      </w:r>
      <w:r>
        <w:rPr>
          <w:rFonts w:ascii="Times New Roman" w:hAnsi="Times New Roman" w:cs="Times New Roman"/>
          <w:sz w:val="24"/>
          <w:szCs w:val="24"/>
        </w:rPr>
        <w:t xml:space="preserve"> para esta sessão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3DB0">
        <w:rPr>
          <w:rFonts w:ascii="Times New Roman" w:eastAsia="Times New Roman" w:hAnsi="Times New Roman" w:cs="Times New Roman"/>
          <w:sz w:val="24"/>
          <w:szCs w:val="24"/>
        </w:rPr>
        <w:t xml:space="preserve">Não havendo mais oradores escritos o presidente </w:t>
      </w:r>
      <w:r w:rsidRPr="002A3B0A">
        <w:rPr>
          <w:rFonts w:ascii="Times New Roman" w:hAnsi="Times New Roman" w:cs="Times New Roman"/>
          <w:sz w:val="24"/>
          <w:szCs w:val="24"/>
        </w:rPr>
        <w:t xml:space="preserve">passou ao grande expediente. </w:t>
      </w:r>
    </w:p>
    <w:p w:rsidR="006D15B4" w:rsidRDefault="006D15B4" w:rsidP="006D15B4">
      <w:pPr>
        <w:spacing w:line="360" w:lineRule="auto"/>
        <w:ind w:left="0"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160">
        <w:rPr>
          <w:rFonts w:ascii="Times New Roman" w:hAnsi="Times New Roman" w:cs="Times New Roman"/>
          <w:b/>
          <w:bCs/>
          <w:sz w:val="24"/>
          <w:szCs w:val="24"/>
        </w:rPr>
        <w:t>GRANDE EXPEDIENTE</w:t>
      </w:r>
    </w:p>
    <w:p w:rsidR="006D15B4" w:rsidRPr="00AA1EFA" w:rsidRDefault="006D15B4" w:rsidP="006D15B4">
      <w:pPr>
        <w:tabs>
          <w:tab w:val="left" w:pos="1455"/>
        </w:tabs>
        <w:spacing w:line="36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5703F5">
        <w:rPr>
          <w:rFonts w:ascii="Times New Roman" w:hAnsi="Times New Roman" w:cs="Times New Roman"/>
          <w:sz w:val="24"/>
          <w:szCs w:val="24"/>
        </w:rPr>
        <w:t>O presi</w:t>
      </w:r>
      <w:r w:rsidR="00424C26">
        <w:rPr>
          <w:rFonts w:ascii="Times New Roman" w:hAnsi="Times New Roman" w:cs="Times New Roman"/>
          <w:sz w:val="24"/>
          <w:szCs w:val="24"/>
        </w:rPr>
        <w:t xml:space="preserve">dente saúda a todos, o prefeito e a todas as lideranças </w:t>
      </w:r>
      <w:proofErr w:type="spellStart"/>
      <w:r w:rsidR="00424C26">
        <w:rPr>
          <w:rFonts w:ascii="Times New Roman" w:hAnsi="Times New Roman" w:cs="Times New Roman"/>
          <w:sz w:val="24"/>
          <w:szCs w:val="24"/>
        </w:rPr>
        <w:t>politicas</w:t>
      </w:r>
      <w:proofErr w:type="spellEnd"/>
      <w:r w:rsidR="00424C26">
        <w:rPr>
          <w:rFonts w:ascii="Times New Roman" w:hAnsi="Times New Roman" w:cs="Times New Roman"/>
          <w:sz w:val="24"/>
          <w:szCs w:val="24"/>
        </w:rPr>
        <w:t xml:space="preserve"> presente, o mesmo</w:t>
      </w:r>
      <w:r>
        <w:rPr>
          <w:rFonts w:ascii="Times New Roman" w:hAnsi="Times New Roman" w:cs="Times New Roman"/>
          <w:sz w:val="24"/>
          <w:szCs w:val="24"/>
        </w:rPr>
        <w:t xml:space="preserve"> parabenizou a nova secretária de cultura e turismo do município professora Celia Melo pelo novo desafio na sua vida, que será cuidar da produção cultural do município</w:t>
      </w:r>
      <w:r w:rsidR="00424C26">
        <w:rPr>
          <w:rFonts w:ascii="Times New Roman" w:hAnsi="Times New Roman" w:cs="Times New Roman"/>
          <w:sz w:val="24"/>
          <w:szCs w:val="24"/>
        </w:rPr>
        <w:t>. O presidente</w:t>
      </w:r>
      <w:r>
        <w:rPr>
          <w:rFonts w:ascii="Times New Roman" w:hAnsi="Times New Roman" w:cs="Times New Roman"/>
          <w:sz w:val="24"/>
          <w:szCs w:val="24"/>
        </w:rPr>
        <w:t xml:space="preserve"> passou a palavra ao vereador </w:t>
      </w:r>
      <w:r w:rsidR="00424C26">
        <w:rPr>
          <w:rFonts w:ascii="Times New Roman" w:hAnsi="Times New Roman" w:cs="Times New Roman"/>
          <w:sz w:val="24"/>
          <w:szCs w:val="24"/>
        </w:rPr>
        <w:t>Ewerton Victor-MDB, q</w:t>
      </w:r>
      <w:r>
        <w:rPr>
          <w:rFonts w:ascii="Times New Roman" w:hAnsi="Times New Roman" w:cs="Times New Roman"/>
          <w:sz w:val="24"/>
          <w:szCs w:val="24"/>
        </w:rPr>
        <w:t>ue saúda a todos. O líder do governo disse está feliz e agradeceu a Deus pelo ano legislativo produtivo de 2023, e que espera que o ano de 2024 seja de mu</w:t>
      </w:r>
      <w:r w:rsidR="002C3DB0">
        <w:rPr>
          <w:rFonts w:ascii="Times New Roman" w:hAnsi="Times New Roman" w:cs="Times New Roman"/>
          <w:sz w:val="24"/>
          <w:szCs w:val="24"/>
        </w:rPr>
        <w:t>itas realizações e devolve</w:t>
      </w:r>
      <w:r>
        <w:rPr>
          <w:rFonts w:ascii="Times New Roman" w:hAnsi="Times New Roman" w:cs="Times New Roman"/>
          <w:sz w:val="24"/>
          <w:szCs w:val="24"/>
        </w:rPr>
        <w:t xml:space="preserve"> a palavra a mesa diretora. O presidente passou a palavra ao vereador Miliano Barbosa-MDB</w:t>
      </w:r>
      <w:r w:rsidR="00C659E0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saúda a todos, o vereador pediu que fosse enviada uma moção de pesar as famílias enlutadas da Jovem Damiana Ferreira (Filha de Zé Ceará) e de Dona </w:t>
      </w:r>
      <w:proofErr w:type="spellStart"/>
      <w:r>
        <w:rPr>
          <w:rFonts w:ascii="Times New Roman" w:hAnsi="Times New Roman" w:cs="Times New Roman"/>
          <w:sz w:val="24"/>
          <w:szCs w:val="24"/>
        </w:rPr>
        <w:t>Aurandi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(irmã da vereadora Erinaide) faleci</w:t>
      </w:r>
      <w:r w:rsidR="00C659E0">
        <w:rPr>
          <w:rFonts w:ascii="Times New Roman" w:hAnsi="Times New Roman" w:cs="Times New Roman"/>
          <w:sz w:val="24"/>
          <w:szCs w:val="24"/>
        </w:rPr>
        <w:t>das nos últimos dias,</w:t>
      </w:r>
      <w:r>
        <w:rPr>
          <w:rFonts w:ascii="Times New Roman" w:hAnsi="Times New Roman" w:cs="Times New Roman"/>
          <w:sz w:val="24"/>
          <w:szCs w:val="24"/>
        </w:rPr>
        <w:t xml:space="preserve"> agradeceu todo o apoio recebidos em suas demandas, em esp</w:t>
      </w:r>
      <w:r w:rsidR="00C659E0">
        <w:rPr>
          <w:rFonts w:ascii="Times New Roman" w:hAnsi="Times New Roman" w:cs="Times New Roman"/>
          <w:sz w:val="24"/>
          <w:szCs w:val="24"/>
        </w:rPr>
        <w:t>ecial ao prefeito Flávio Morais,</w:t>
      </w:r>
      <w:r>
        <w:rPr>
          <w:rFonts w:ascii="Times New Roman" w:hAnsi="Times New Roman" w:cs="Times New Roman"/>
          <w:sz w:val="24"/>
          <w:szCs w:val="24"/>
        </w:rPr>
        <w:t xml:space="preserve"> parabenizou a nova secretária de cultura e turismo do município professora Celia Melo pela ascensão no cargo e na cultura municipal. O Presidente passou a palavra ao vereador Ruan Rodrigo Freitas Dias-MDB. Cumprimentou todos que acompanham e</w:t>
      </w:r>
      <w:r w:rsidR="00C659E0">
        <w:rPr>
          <w:rFonts w:ascii="Times New Roman" w:hAnsi="Times New Roman" w:cs="Times New Roman"/>
          <w:sz w:val="24"/>
          <w:szCs w:val="24"/>
        </w:rPr>
        <w:t>sta sessão ordinária,</w:t>
      </w:r>
      <w:r>
        <w:rPr>
          <w:rFonts w:ascii="Times New Roman" w:hAnsi="Times New Roman" w:cs="Times New Roman"/>
          <w:sz w:val="24"/>
          <w:szCs w:val="24"/>
        </w:rPr>
        <w:t xml:space="preserve"> parabenizou todos os secretários</w:t>
      </w:r>
      <w:r w:rsidR="00C659E0">
        <w:rPr>
          <w:rFonts w:ascii="Times New Roman" w:hAnsi="Times New Roman" w:cs="Times New Roman"/>
          <w:sz w:val="24"/>
          <w:szCs w:val="24"/>
        </w:rPr>
        <w:t xml:space="preserve"> presentes na sessão,</w:t>
      </w:r>
      <w:r>
        <w:rPr>
          <w:rFonts w:ascii="Times New Roman" w:hAnsi="Times New Roman" w:cs="Times New Roman"/>
          <w:sz w:val="24"/>
          <w:szCs w:val="24"/>
        </w:rPr>
        <w:t xml:space="preserve"> disse que ao longo do ano que teve 55 requerimentos aprovados, e desse total foram atendidos 23 </w:t>
      </w:r>
      <w:r w:rsidR="00C659E0">
        <w:rPr>
          <w:rFonts w:ascii="Times New Roman" w:hAnsi="Times New Roman" w:cs="Times New Roman"/>
          <w:sz w:val="24"/>
          <w:szCs w:val="24"/>
        </w:rPr>
        <w:t>pelo prefeito Flávio Morais e devolve a</w:t>
      </w:r>
      <w:r>
        <w:rPr>
          <w:rFonts w:ascii="Times New Roman" w:hAnsi="Times New Roman" w:cs="Times New Roman"/>
          <w:sz w:val="24"/>
          <w:szCs w:val="24"/>
        </w:rPr>
        <w:t xml:space="preserve"> palavra mesa. O Presidente passou a palavra ao vereador </w:t>
      </w:r>
      <w:r w:rsidRPr="003118AE">
        <w:rPr>
          <w:rFonts w:ascii="Times New Roman" w:hAnsi="Times New Roman" w:cs="Times New Roman"/>
          <w:sz w:val="24"/>
          <w:szCs w:val="24"/>
        </w:rPr>
        <w:t xml:space="preserve">Manoel </w:t>
      </w:r>
      <w:r>
        <w:rPr>
          <w:rFonts w:ascii="Times New Roman" w:hAnsi="Times New Roman" w:cs="Times New Roman"/>
          <w:sz w:val="24"/>
          <w:szCs w:val="24"/>
        </w:rPr>
        <w:t>Freitas Cavalcante-</w:t>
      </w:r>
      <w:r w:rsidR="00C659E0">
        <w:rPr>
          <w:rFonts w:ascii="Times New Roman" w:hAnsi="Times New Roman" w:cs="Times New Roman"/>
          <w:sz w:val="24"/>
          <w:szCs w:val="24"/>
        </w:rPr>
        <w:t>PP que saúda a todos, o</w:t>
      </w:r>
      <w:r>
        <w:rPr>
          <w:rFonts w:ascii="Times New Roman" w:hAnsi="Times New Roman" w:cs="Times New Roman"/>
          <w:sz w:val="24"/>
          <w:szCs w:val="24"/>
        </w:rPr>
        <w:t xml:space="preserve"> nobre parlamentar </w:t>
      </w:r>
      <w:r w:rsidRPr="003118AE">
        <w:rPr>
          <w:rFonts w:ascii="Times New Roman" w:hAnsi="Times New Roman" w:cs="Times New Roman"/>
          <w:sz w:val="24"/>
          <w:szCs w:val="24"/>
        </w:rPr>
        <w:t>agrade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3118AE">
        <w:rPr>
          <w:rFonts w:ascii="Times New Roman" w:hAnsi="Times New Roman" w:cs="Times New Roman"/>
          <w:sz w:val="24"/>
          <w:szCs w:val="24"/>
        </w:rPr>
        <w:t>u a Deus por mais um ano legislativo municipal</w:t>
      </w:r>
      <w:r>
        <w:rPr>
          <w:rFonts w:ascii="Times New Roman" w:hAnsi="Times New Roman" w:cs="Times New Roman"/>
          <w:sz w:val="24"/>
          <w:szCs w:val="24"/>
        </w:rPr>
        <w:t xml:space="preserve"> que termina</w:t>
      </w:r>
      <w:r w:rsidRPr="003118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 desejou feliz natal e prospero anão novo. O vereador devolveu a palavra a mesa. </w:t>
      </w:r>
      <w:r w:rsidR="00C659E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presidente passou a palavra ao vereador João Wadnio da Silva Monteiro-PP. O vereador cumprimentos todos os presentes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sessão em especial ao prefeito Flávio e o ex-pr</w:t>
      </w:r>
      <w:r w:rsidR="00C659E0">
        <w:rPr>
          <w:rFonts w:ascii="Times New Roman" w:hAnsi="Times New Roman" w:cs="Times New Roman"/>
          <w:sz w:val="24"/>
          <w:szCs w:val="24"/>
        </w:rPr>
        <w:t>efeito Monteiro Neto, o mesmo</w:t>
      </w:r>
      <w:r>
        <w:rPr>
          <w:rFonts w:ascii="Times New Roman" w:hAnsi="Times New Roman" w:cs="Times New Roman"/>
          <w:sz w:val="24"/>
          <w:szCs w:val="24"/>
        </w:rPr>
        <w:t xml:space="preserve"> noticiou que articulou junto ao deputado estadual </w:t>
      </w:r>
      <w:proofErr w:type="spellStart"/>
      <w:r>
        <w:rPr>
          <w:rFonts w:ascii="Times New Roman" w:hAnsi="Times New Roman" w:cs="Times New Roman"/>
          <w:sz w:val="24"/>
          <w:szCs w:val="24"/>
        </w:rPr>
        <w:t>Neilton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Diógenes-PP, uma emenda parlamentar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no valor R$ 50.000,00 (cinquenta mil </w:t>
      </w:r>
      <w:r w:rsidR="00A1394F">
        <w:rPr>
          <w:rFonts w:ascii="Times New Roman" w:hAnsi="Times New Roman" w:cs="Times New Roman"/>
          <w:sz w:val="24"/>
          <w:szCs w:val="24"/>
        </w:rPr>
        <w:t>reais) que</w:t>
      </w:r>
      <w:r>
        <w:rPr>
          <w:rFonts w:ascii="Times New Roman" w:hAnsi="Times New Roman" w:cs="Times New Roman"/>
          <w:sz w:val="24"/>
          <w:szCs w:val="24"/>
        </w:rPr>
        <w:t xml:space="preserve"> será destinada para saúde pública municipal. </w:t>
      </w:r>
      <w:r w:rsidRPr="00EC1EBC">
        <w:rPr>
          <w:rFonts w:ascii="Times New Roman" w:hAnsi="Times New Roman" w:cs="Times New Roman"/>
          <w:sz w:val="24"/>
          <w:szCs w:val="24"/>
        </w:rPr>
        <w:t>Esta emenda destina crédito orçamentário no orçamento geral do estado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EBC">
        <w:rPr>
          <w:rFonts w:ascii="Times New Roman" w:hAnsi="Times New Roman" w:cs="Times New Roman"/>
          <w:sz w:val="24"/>
          <w:szCs w:val="24"/>
        </w:rPr>
        <w:t>exercício de 2024, custeio de atividade no âmbito da saúde, para o Município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EBC">
        <w:rPr>
          <w:rFonts w:ascii="Times New Roman" w:hAnsi="Times New Roman" w:cs="Times New Roman"/>
          <w:sz w:val="24"/>
          <w:szCs w:val="24"/>
        </w:rPr>
        <w:t>R</w:t>
      </w:r>
      <w:r w:rsidR="00A1394F">
        <w:rPr>
          <w:rFonts w:ascii="Times New Roman" w:hAnsi="Times New Roman" w:cs="Times New Roman"/>
          <w:sz w:val="24"/>
          <w:szCs w:val="24"/>
        </w:rPr>
        <w:t>odolfo Fernandes,</w:t>
      </w:r>
      <w:r>
        <w:rPr>
          <w:rFonts w:ascii="Times New Roman" w:hAnsi="Times New Roman" w:cs="Times New Roman"/>
          <w:sz w:val="24"/>
          <w:szCs w:val="24"/>
        </w:rPr>
        <w:t xml:space="preserve"> agradeceu ao prefeito pelo apoio em suas lutas e de</w:t>
      </w:r>
      <w:r w:rsidR="00A1394F">
        <w:rPr>
          <w:rFonts w:ascii="Times New Roman" w:hAnsi="Times New Roman" w:cs="Times New Roman"/>
          <w:sz w:val="24"/>
          <w:szCs w:val="24"/>
        </w:rPr>
        <w:t>sejou feliz festas para todos, o</w:t>
      </w:r>
      <w:r>
        <w:rPr>
          <w:rFonts w:ascii="Times New Roman" w:hAnsi="Times New Roman" w:cs="Times New Roman"/>
          <w:sz w:val="24"/>
          <w:szCs w:val="24"/>
        </w:rPr>
        <w:t xml:space="preserve"> edil devolveu a palavra a mesa. O presidente passou a palavra ao ver</w:t>
      </w:r>
      <w:r w:rsidR="00A1394F">
        <w:rPr>
          <w:rFonts w:ascii="Times New Roman" w:hAnsi="Times New Roman" w:cs="Times New Roman"/>
          <w:sz w:val="24"/>
          <w:szCs w:val="24"/>
        </w:rPr>
        <w:t>eador Valcemar Costa Lima-MDB, que saúda a todos</w:t>
      </w:r>
      <w:r>
        <w:rPr>
          <w:rFonts w:ascii="Times New Roman" w:hAnsi="Times New Roman" w:cs="Times New Roman"/>
          <w:sz w:val="24"/>
          <w:szCs w:val="24"/>
        </w:rPr>
        <w:t xml:space="preserve"> o vereador ratificou a fala dos colegas vereadores e desejou sucesso ao prefeito n</w:t>
      </w:r>
      <w:r w:rsidR="00A1394F">
        <w:rPr>
          <w:rFonts w:ascii="Times New Roman" w:hAnsi="Times New Roman" w:cs="Times New Roman"/>
          <w:sz w:val="24"/>
          <w:szCs w:val="24"/>
        </w:rPr>
        <w:t>o novo ano de 2024, d</w:t>
      </w:r>
      <w:r>
        <w:rPr>
          <w:rFonts w:ascii="Times New Roman" w:hAnsi="Times New Roman" w:cs="Times New Roman"/>
          <w:sz w:val="24"/>
          <w:szCs w:val="24"/>
        </w:rPr>
        <w:t xml:space="preserve">evolveu a palavra a mesa. O Presidente justificou a ausência da vereadora Erinaide Negreiros-MDB, informando que a mesma está de luto pela morte de sua </w:t>
      </w:r>
      <w:proofErr w:type="spellStart"/>
      <w:r>
        <w:rPr>
          <w:rFonts w:ascii="Times New Roman" w:hAnsi="Times New Roman" w:cs="Times New Roman"/>
          <w:sz w:val="24"/>
          <w:szCs w:val="24"/>
        </w:rPr>
        <w:t>Alrandi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ainda cuidando de seu irmão que estar em tratamento de câncer.  O presidente passou a ordem do dia. </w:t>
      </w:r>
    </w:p>
    <w:p w:rsidR="006D15B4" w:rsidRPr="00EB1A4D" w:rsidRDefault="006D15B4" w:rsidP="006D15B4">
      <w:pPr>
        <w:spacing w:line="360" w:lineRule="auto"/>
        <w:ind w:left="0" w:righ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A1394F" w:rsidRDefault="006D15B4" w:rsidP="006D15B4">
      <w:pPr>
        <w:spacing w:line="36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EB1A4D">
        <w:rPr>
          <w:rFonts w:ascii="Times New Roman" w:hAnsi="Times New Roman" w:cs="Times New Roman"/>
          <w:sz w:val="24"/>
          <w:szCs w:val="24"/>
        </w:rPr>
        <w:t>O presidente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informou que existia matéria para apreciação e votação, descritas no pequeno expediente, sendo o </w:t>
      </w:r>
    </w:p>
    <w:p w:rsidR="006D15B4" w:rsidRDefault="006D15B4" w:rsidP="006D15B4">
      <w:pPr>
        <w:spacing w:line="36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1EBC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RESOLUÇÃO DE N.º 004, DE 16 DE NOVEMBRO DE 2023 –</w:t>
      </w:r>
      <w:r w:rsidRPr="00EC1EBC">
        <w:rPr>
          <w:rFonts w:ascii="Times New Roman" w:eastAsia="Times New Roman" w:hAnsi="Times New Roman" w:cs="Times New Roman"/>
          <w:sz w:val="24"/>
          <w:szCs w:val="24"/>
        </w:rPr>
        <w:t xml:space="preserve"> Dispõe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EBC">
        <w:rPr>
          <w:rFonts w:ascii="Times New Roman" w:eastAsia="Times New Roman" w:hAnsi="Times New Roman" w:cs="Times New Roman"/>
          <w:sz w:val="24"/>
          <w:szCs w:val="24"/>
        </w:rPr>
        <w:t>sobre a governança das contratações públicas de que trata a Lei nº 14.133, de 1º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EBC">
        <w:rPr>
          <w:rFonts w:ascii="Times New Roman" w:eastAsia="Times New Roman" w:hAnsi="Times New Roman" w:cs="Times New Roman"/>
          <w:sz w:val="24"/>
          <w:szCs w:val="24"/>
        </w:rPr>
        <w:t xml:space="preserve">abril de 2021, no âmbito do Poder Legislativo Municipal.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matérias em destaque serão apreciadas, discutidas e votadas na ordem do dia.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B1A4D">
        <w:rPr>
          <w:rFonts w:ascii="Times New Roman" w:hAnsi="Times New Roman" w:cs="Times New Roman"/>
          <w:sz w:val="24"/>
          <w:szCs w:val="24"/>
        </w:rPr>
        <w:t>olocou em discussão</w:t>
      </w:r>
      <w:r>
        <w:rPr>
          <w:rFonts w:ascii="Times New Roman" w:hAnsi="Times New Roman" w:cs="Times New Roman"/>
          <w:sz w:val="24"/>
          <w:szCs w:val="24"/>
        </w:rPr>
        <w:t xml:space="preserve"> a matéria. N</w:t>
      </w:r>
      <w:r w:rsidRPr="00EB1A4D">
        <w:rPr>
          <w:rFonts w:ascii="Times New Roman" w:hAnsi="Times New Roman" w:cs="Times New Roman"/>
          <w:sz w:val="24"/>
          <w:szCs w:val="24"/>
        </w:rPr>
        <w:t>inguém quis discutir</w:t>
      </w:r>
      <w:r>
        <w:rPr>
          <w:rFonts w:ascii="Times New Roman" w:hAnsi="Times New Roman" w:cs="Times New Roman"/>
          <w:sz w:val="24"/>
          <w:szCs w:val="24"/>
        </w:rPr>
        <w:t xml:space="preserve"> a matéria e </w:t>
      </w:r>
      <w:r w:rsidRPr="00EB1A4D">
        <w:rPr>
          <w:rFonts w:ascii="Times New Roman" w:hAnsi="Times New Roman" w:cs="Times New Roman"/>
          <w:sz w:val="24"/>
          <w:szCs w:val="24"/>
        </w:rPr>
        <w:t>passou-se a votação nominalmente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1A4D">
        <w:rPr>
          <w:rFonts w:ascii="Times New Roman" w:hAnsi="Times New Roman" w:cs="Times New Roman"/>
          <w:sz w:val="24"/>
          <w:szCs w:val="24"/>
        </w:rPr>
        <w:t>Assim, fo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EB1A4D">
        <w:rPr>
          <w:rFonts w:ascii="Times New Roman" w:hAnsi="Times New Roman" w:cs="Times New Roman"/>
          <w:sz w:val="24"/>
          <w:szCs w:val="24"/>
        </w:rPr>
        <w:t>votado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o</w:t>
      </w:r>
      <w:r w:rsidRPr="00EB1A4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projeto e</w:t>
      </w:r>
      <w:r w:rsidRPr="00EB1A4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aprovado por unanimidade</w:t>
      </w:r>
      <w:r w:rsidRPr="00EB1A4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E9F">
        <w:rPr>
          <w:rStyle w:val="normaltextrun"/>
          <w:rFonts w:ascii="Times New Roman" w:hAnsi="Times New Roman" w:cs="Times New Roman"/>
          <w:sz w:val="24"/>
          <w:szCs w:val="24"/>
        </w:rPr>
        <w:t>O feito segue para providencias.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 encerrou a ordem do dia.</w:t>
      </w:r>
    </w:p>
    <w:p w:rsidR="006D15B4" w:rsidRPr="0096251B" w:rsidRDefault="006D15B4" w:rsidP="006D15B4">
      <w:pPr>
        <w:spacing w:line="36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96251B">
        <w:rPr>
          <w:rFonts w:ascii="Times New Roman" w:hAnsi="Times New Roman" w:cs="Times New Roman"/>
          <w:b/>
          <w:bCs/>
          <w:sz w:val="24"/>
          <w:szCs w:val="24"/>
          <w:u w:val="single"/>
        </w:rPr>
        <w:t>TRIBUNA LIVRE</w:t>
      </w:r>
    </w:p>
    <w:p w:rsidR="006D15B4" w:rsidRPr="0096251B" w:rsidRDefault="006D15B4" w:rsidP="006D15B4">
      <w:pPr>
        <w:spacing w:line="36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96251B">
        <w:rPr>
          <w:rFonts w:ascii="Times New Roman" w:hAnsi="Times New Roman" w:cs="Times New Roman"/>
          <w:sz w:val="24"/>
          <w:szCs w:val="24"/>
        </w:rPr>
        <w:t xml:space="preserve">Fez uso da palavra o prefeito municipal José Flávio Morais-MDB. Saúda a todos os presentes </w:t>
      </w:r>
      <w:r>
        <w:rPr>
          <w:rFonts w:ascii="Times New Roman" w:hAnsi="Times New Roman" w:cs="Times New Roman"/>
          <w:sz w:val="24"/>
          <w:szCs w:val="24"/>
        </w:rPr>
        <w:t xml:space="preserve">e que acompanham a sessão pelos meios de comunicação. O prefeito agradeceu os ex-secretário de cultura Renato Monteiro. Agradeceu a família Monteiro liderada pelo ex-prefeito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Monteiro pelo o apoio que foi dado ao longo do tempo. O prefeito lamentou o rompimento político feito pelo ex-prefeito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as verdades sejam ditas para não conflitos de informações. O prefeito estava muito emocionado ao citar um breve histórico da vida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por lembrar de seu pai. O Prefeito fez um resumo das ações administrativas municipais ao longo do anão de 2023, e da sua gestão. Principalmente citando que ações na área da saúde e na educação. O prefeito a agradeceu a oportunidade e devolveu apalavra a mesa.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presidente passou a Secretária Municipal de Cultura e Turismo Celia Melo. Esta saúda a todos.  Secretaria fez um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discurso emocionante, narrado sua biografia e suas qualificações ficará à disposição do povo para o desenvolvimento do município de Rodolfo Fernandes-RN. A mesma devolveu a palavra mesa.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presidente passou a palavra ao líder político e ex-prefeito Cicero Monteiro Neto.  Que saúda a todos e fez um breve discurso falando sobre a união política de todos que compõe o grupo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governista. Parabenizou o prefeito e os vereadores pelas ações administrativas ao longo de 2023. Passou a palavra a mesa.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presidente passou ao secretário de assistência social Fernando Cavalcante. O secretário fez uma saudação de a todos emocionante. Agradeceu ao prefeito Flávio pela oportunidade de estar contribuindo o </w:t>
      </w:r>
      <w:r>
        <w:rPr>
          <w:rFonts w:ascii="Times New Roman" w:hAnsi="Times New Roman" w:cs="Times New Roman"/>
          <w:sz w:val="24"/>
          <w:szCs w:val="24"/>
        </w:rPr>
        <w:t xml:space="preserve">desenvolvimento do município. O </w:t>
      </w:r>
      <w:r>
        <w:rPr>
          <w:rFonts w:ascii="Times New Roman" w:hAnsi="Times New Roman" w:cs="Times New Roman"/>
          <w:sz w:val="24"/>
          <w:szCs w:val="24"/>
        </w:rPr>
        <w:t xml:space="preserve">secretario falou das ações administrativas de 2023, e as perspectivas para 2024. Devolveu a palavra mesa. </w:t>
      </w:r>
    </w:p>
    <w:p w:rsidR="006D15B4" w:rsidRPr="00EB1A4D" w:rsidRDefault="006D15B4" w:rsidP="006D15B4">
      <w:pPr>
        <w:spacing w:line="360" w:lineRule="auto"/>
        <w:ind w:left="0" w:righ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6D15B4" w:rsidRPr="00EB1A4D" w:rsidRDefault="006D15B4" w:rsidP="006D15B4">
      <w:pPr>
        <w:spacing w:line="360" w:lineRule="auto"/>
        <w:ind w:left="0" w:righ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sz w:val="24"/>
          <w:szCs w:val="24"/>
        </w:rPr>
        <w:t xml:space="preserve">Minervânio </w:t>
      </w:r>
      <w:r w:rsidRPr="00EB1A4D">
        <w:rPr>
          <w:rFonts w:ascii="Times New Roman" w:hAnsi="Times New Roman" w:cs="Times New Roman"/>
          <w:sz w:val="24"/>
          <w:szCs w:val="24"/>
        </w:rPr>
        <w:t xml:space="preserve">passou as considerações finais.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>
        <w:rPr>
          <w:rFonts w:ascii="Times New Roman" w:hAnsi="Times New Roman" w:cs="Times New Roman"/>
          <w:sz w:val="24"/>
          <w:szCs w:val="24"/>
        </w:rPr>
        <w:t xml:space="preserve"> informou que Poder Legislativo estava entrando em recesso parlamentar, voltando aos trabalhos no ano 2024. </w:t>
      </w:r>
      <w:r w:rsidRPr="00EB1A4D">
        <w:rPr>
          <w:rFonts w:ascii="Times New Roman" w:hAnsi="Times New Roman" w:cs="Times New Roman"/>
          <w:sz w:val="24"/>
          <w:szCs w:val="24"/>
        </w:rPr>
        <w:t xml:space="preserve"> Registrou que sessão havia sido transmitida pela Rádio Maracajá FM 104,9,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Pessoa Brasil,</w:t>
      </w:r>
      <w:r>
        <w:rPr>
          <w:rFonts w:ascii="Times New Roman" w:hAnsi="Times New Roman" w:cs="Times New Roman"/>
          <w:sz w:val="24"/>
          <w:szCs w:val="24"/>
        </w:rPr>
        <w:t xml:space="preserve"> controlador interno,</w:t>
      </w:r>
      <w:r w:rsidRPr="00EB1A4D">
        <w:rPr>
          <w:rFonts w:ascii="Times New Roman" w:hAnsi="Times New Roman" w:cs="Times New Roman"/>
          <w:sz w:val="24"/>
          <w:szCs w:val="24"/>
        </w:rPr>
        <w:t xml:space="preserve"> a mando do presidente lavrei a presente ata para fins de registros legal. </w:t>
      </w:r>
    </w:p>
    <w:p w:rsidR="00AC351B" w:rsidRPr="005772F4" w:rsidRDefault="00AC351B" w:rsidP="005772F4"/>
    <w:sectPr w:rsidR="00AC351B" w:rsidRPr="005772F4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71F" w:rsidRDefault="0007671F" w:rsidP="00770049">
      <w:pPr>
        <w:spacing w:before="0" w:after="0" w:line="240" w:lineRule="auto"/>
      </w:pPr>
      <w:r>
        <w:separator/>
      </w:r>
    </w:p>
  </w:endnote>
  <w:endnote w:type="continuationSeparator" w:id="0">
    <w:p w:rsidR="0007671F" w:rsidRDefault="0007671F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71F" w:rsidRDefault="0007671F" w:rsidP="00770049">
      <w:pPr>
        <w:spacing w:before="0" w:after="0" w:line="240" w:lineRule="auto"/>
      </w:pPr>
      <w:r>
        <w:separator/>
      </w:r>
    </w:p>
  </w:footnote>
  <w:footnote w:type="continuationSeparator" w:id="0">
    <w:p w:rsidR="0007671F" w:rsidRDefault="0007671F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2E41"/>
    <w:rsid w:val="00073F3E"/>
    <w:rsid w:val="0007671F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12DDE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D1D02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C3DB0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24C26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772F4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D15B4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394F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659E0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035E"/>
    <w:rsid w:val="00FC7C35"/>
    <w:rsid w:val="00FF43A3"/>
    <w:rsid w:val="00FF47A4"/>
    <w:rsid w:val="00FF4E68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6D15B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D15B4"/>
  </w:style>
  <w:style w:type="character" w:customStyle="1" w:styleId="eop">
    <w:name w:val="eop"/>
    <w:basedOn w:val="Fontepargpadro"/>
    <w:rsid w:val="006D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4749-1FB6-4D80-A300-6EFF054D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2</cp:revision>
  <cp:lastPrinted>2023-10-06T12:12:00Z</cp:lastPrinted>
  <dcterms:created xsi:type="dcterms:W3CDTF">2023-12-20T12:18:00Z</dcterms:created>
  <dcterms:modified xsi:type="dcterms:W3CDTF">2023-12-20T12:18:00Z</dcterms:modified>
</cp:coreProperties>
</file>