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Default="007B327D" w:rsidP="008312BF">
      <w:pPr>
        <w:tabs>
          <w:tab w:val="left" w:pos="142"/>
        </w:tabs>
      </w:pPr>
    </w:p>
    <w:p w:rsidR="00E37E3C" w:rsidRPr="00B53068" w:rsidRDefault="00BD0538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B53068">
        <w:rPr>
          <w:rFonts w:ascii="Arial" w:eastAsia="Calibri" w:hAnsi="Arial" w:cs="Arial"/>
          <w:b/>
          <w:sz w:val="24"/>
          <w:szCs w:val="24"/>
        </w:rPr>
        <w:t xml:space="preserve">PAUTA DA </w:t>
      </w:r>
      <w:r w:rsidR="004A5CEA" w:rsidRPr="00B53068">
        <w:rPr>
          <w:rFonts w:ascii="Arial" w:eastAsia="Calibri" w:hAnsi="Arial" w:cs="Arial"/>
          <w:b/>
          <w:sz w:val="24"/>
          <w:szCs w:val="24"/>
        </w:rPr>
        <w:t>8</w:t>
      </w:r>
      <w:r w:rsidR="00E84411" w:rsidRPr="00B53068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B53068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B53068" w:rsidRDefault="00E37E3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B53068" w:rsidRDefault="004A5CEA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B53068">
        <w:rPr>
          <w:rFonts w:ascii="Arial" w:eastAsia="Calibri" w:hAnsi="Arial" w:cs="Arial"/>
          <w:b/>
          <w:sz w:val="24"/>
          <w:szCs w:val="24"/>
        </w:rPr>
        <w:t>Rodolfo Fernandes – RN 21</w:t>
      </w:r>
      <w:r w:rsidR="004D0AF9" w:rsidRPr="00B53068">
        <w:rPr>
          <w:rFonts w:ascii="Arial" w:eastAsia="Calibri" w:hAnsi="Arial" w:cs="Arial"/>
          <w:b/>
          <w:sz w:val="24"/>
          <w:szCs w:val="24"/>
        </w:rPr>
        <w:t xml:space="preserve"> de março</w:t>
      </w:r>
      <w:r w:rsidR="00E37E3C" w:rsidRPr="00B53068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B53068" w:rsidRDefault="004D0AF9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B53068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A434C" w:rsidRPr="00B53068" w:rsidRDefault="00DA434C" w:rsidP="004A5CEA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4A5CEA" w:rsidRPr="00B53068" w:rsidRDefault="004A5CEA" w:rsidP="004A5C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53068">
        <w:rPr>
          <w:rFonts w:ascii="Arial" w:hAnsi="Arial" w:cs="Arial"/>
          <w:b/>
          <w:sz w:val="24"/>
          <w:szCs w:val="24"/>
        </w:rPr>
        <w:t xml:space="preserve">PROJETO DE LEI Nº </w:t>
      </w:r>
      <w:r w:rsidR="00FB5BCF" w:rsidRPr="00B53068">
        <w:rPr>
          <w:rFonts w:ascii="Arial" w:hAnsi="Arial" w:cs="Arial"/>
          <w:b/>
          <w:sz w:val="24"/>
          <w:szCs w:val="24"/>
        </w:rPr>
        <w:t>0</w:t>
      </w:r>
      <w:r w:rsidRPr="00B53068">
        <w:rPr>
          <w:rFonts w:ascii="Arial" w:hAnsi="Arial" w:cs="Arial"/>
          <w:b/>
          <w:sz w:val="24"/>
          <w:szCs w:val="24"/>
        </w:rPr>
        <w:t>10/ 2025 - “</w:t>
      </w:r>
      <w:r w:rsidRPr="00B53068">
        <w:rPr>
          <w:rFonts w:ascii="Arial" w:hAnsi="Arial" w:cs="Arial"/>
          <w:sz w:val="24"/>
          <w:szCs w:val="24"/>
        </w:rPr>
        <w:t>Instituí a política de concessão de auxílio e apoio ao desenvolvimento econômico e social mediante incentivos nas áreas de indústria, comércio a ser desenvolvido no âmbito do Município de Rodolfo Fernandes e dá outras providências</w:t>
      </w:r>
      <w:proofErr w:type="gramStart"/>
      <w:r w:rsidRPr="00B53068">
        <w:rPr>
          <w:rFonts w:ascii="Arial" w:hAnsi="Arial" w:cs="Arial"/>
          <w:sz w:val="24"/>
          <w:szCs w:val="24"/>
        </w:rPr>
        <w:t>”</w:t>
      </w:r>
      <w:proofErr w:type="gramEnd"/>
      <w:r w:rsidRPr="00B53068">
        <w:rPr>
          <w:rFonts w:ascii="Arial" w:hAnsi="Arial" w:cs="Arial"/>
          <w:sz w:val="24"/>
          <w:szCs w:val="24"/>
        </w:rPr>
        <w:t xml:space="preserve"> </w:t>
      </w:r>
    </w:p>
    <w:p w:rsidR="004A5CEA" w:rsidRPr="00B53068" w:rsidRDefault="004A5CEA" w:rsidP="004A5C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53068">
        <w:rPr>
          <w:rFonts w:ascii="Arial" w:hAnsi="Arial" w:cs="Arial"/>
          <w:b/>
          <w:sz w:val="24"/>
          <w:szCs w:val="24"/>
        </w:rPr>
        <w:t xml:space="preserve">PROJETO DE LEI Nº </w:t>
      </w:r>
      <w:r w:rsidR="00FB5BCF" w:rsidRPr="00B53068">
        <w:rPr>
          <w:rFonts w:ascii="Arial" w:hAnsi="Arial" w:cs="Arial"/>
          <w:b/>
          <w:sz w:val="24"/>
          <w:szCs w:val="24"/>
        </w:rPr>
        <w:t>0</w:t>
      </w:r>
      <w:r w:rsidRPr="00B53068">
        <w:rPr>
          <w:rFonts w:ascii="Arial" w:hAnsi="Arial" w:cs="Arial"/>
          <w:b/>
          <w:sz w:val="24"/>
          <w:szCs w:val="24"/>
        </w:rPr>
        <w:t>11/ 2025</w:t>
      </w:r>
      <w:r w:rsidRPr="00B53068">
        <w:rPr>
          <w:rFonts w:ascii="Arial" w:hAnsi="Arial" w:cs="Arial"/>
          <w:sz w:val="24"/>
          <w:szCs w:val="24"/>
        </w:rPr>
        <w:t xml:space="preserve"> - “Autoriza o poder executivo a conceder auxílio-moradia e auxílio-alimentação aos profissionais do programa "mais médicos" do ministério da saúde e dá outras providências”</w:t>
      </w:r>
    </w:p>
    <w:p w:rsidR="004A5CEA" w:rsidRPr="00B53068" w:rsidRDefault="004A5CEA" w:rsidP="004A5C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53068">
        <w:rPr>
          <w:rFonts w:ascii="Arial" w:hAnsi="Arial" w:cs="Arial"/>
          <w:b/>
          <w:sz w:val="24"/>
          <w:szCs w:val="24"/>
        </w:rPr>
        <w:t>PROJETO DE LEI Nº 012/2025</w:t>
      </w:r>
      <w:r w:rsidRPr="00B53068">
        <w:rPr>
          <w:rFonts w:ascii="Arial" w:hAnsi="Arial" w:cs="Arial"/>
          <w:sz w:val="24"/>
          <w:szCs w:val="24"/>
        </w:rPr>
        <w:t xml:space="preserve"> - Dispõe sobre a doação de terreno a ELIAS FERREIRA LOPES e dá outras providencias.</w:t>
      </w:r>
    </w:p>
    <w:p w:rsidR="004A5CEA" w:rsidRPr="00B53068" w:rsidRDefault="004A5CEA" w:rsidP="004A5CE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53068">
        <w:rPr>
          <w:rFonts w:ascii="Arial" w:hAnsi="Arial" w:cs="Arial"/>
          <w:sz w:val="24"/>
          <w:szCs w:val="24"/>
        </w:rPr>
        <w:t xml:space="preserve"> </w:t>
      </w:r>
      <w:r w:rsidRPr="00B53068">
        <w:rPr>
          <w:rFonts w:ascii="Arial" w:hAnsi="Arial" w:cs="Arial"/>
          <w:b/>
          <w:bCs/>
          <w:sz w:val="24"/>
          <w:szCs w:val="24"/>
        </w:rPr>
        <w:t xml:space="preserve">PROJETO DE LEI nº 002/2025 - </w:t>
      </w:r>
      <w:r w:rsidRPr="00B53068">
        <w:rPr>
          <w:rFonts w:ascii="Arial" w:hAnsi="Arial" w:cs="Arial"/>
          <w:sz w:val="24"/>
          <w:szCs w:val="24"/>
        </w:rPr>
        <w:t xml:space="preserve">Denomina de </w:t>
      </w:r>
      <w:r w:rsidRPr="00B53068">
        <w:rPr>
          <w:rFonts w:ascii="Arial" w:hAnsi="Arial" w:cs="Arial"/>
          <w:b/>
          <w:bCs/>
          <w:sz w:val="24"/>
          <w:szCs w:val="24"/>
        </w:rPr>
        <w:t xml:space="preserve">PROFESSORA MARGARIDA BARBOSA DA SILVA, </w:t>
      </w:r>
      <w:r w:rsidRPr="00B53068">
        <w:rPr>
          <w:rFonts w:ascii="Arial" w:hAnsi="Arial" w:cs="Arial"/>
          <w:sz w:val="24"/>
          <w:szCs w:val="24"/>
        </w:rPr>
        <w:t>o logradouro público que especifica e dá outras providências.  Proponente: Francisco Miliano Barbosa Freitas.</w:t>
      </w:r>
    </w:p>
    <w:p w:rsidR="004A5CEA" w:rsidRPr="00B53068" w:rsidRDefault="004A5CEA" w:rsidP="004A5CEA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B53068">
        <w:rPr>
          <w:rFonts w:ascii="Arial" w:hAnsi="Arial" w:cs="Arial"/>
          <w:b/>
          <w:sz w:val="24"/>
          <w:szCs w:val="24"/>
        </w:rPr>
        <w:t>Requerimento 002 de 2025</w:t>
      </w:r>
      <w:r w:rsidRPr="00B53068">
        <w:rPr>
          <w:rFonts w:ascii="Arial" w:hAnsi="Arial" w:cs="Arial"/>
          <w:sz w:val="24"/>
          <w:szCs w:val="24"/>
        </w:rPr>
        <w:t xml:space="preserve"> – solicita informações a Secretaria Municipal de Assistência Social e ao Conselho </w:t>
      </w:r>
      <w:proofErr w:type="gramStart"/>
      <w:r w:rsidRPr="00B53068">
        <w:rPr>
          <w:rFonts w:ascii="Arial" w:hAnsi="Arial" w:cs="Arial"/>
          <w:sz w:val="24"/>
          <w:szCs w:val="24"/>
        </w:rPr>
        <w:t>do SUAS</w:t>
      </w:r>
      <w:proofErr w:type="gramEnd"/>
      <w:r w:rsidRPr="00B53068">
        <w:rPr>
          <w:rFonts w:ascii="Arial" w:hAnsi="Arial" w:cs="Arial"/>
          <w:sz w:val="24"/>
          <w:szCs w:val="24"/>
        </w:rPr>
        <w:t xml:space="preserve"> sobre o preenchimento ou a correção dos dados do Censo Suas 2024, onde o prazo era até o dia 14 de fevereiro, mas segundo informações da Confederação Nacional dos Municípios - CNM, o mesmo foi prorrogado. Reiteramos a importância deste formulário online que é exclusivo para controle social sem dados de gestão. Proponente: Ruan Rodrigo Freitas Dias.</w:t>
      </w:r>
    </w:p>
    <w:p w:rsidR="00A53229" w:rsidRPr="00B53068" w:rsidRDefault="00A53229" w:rsidP="00A5322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53068">
        <w:rPr>
          <w:rFonts w:ascii="Arial" w:hAnsi="Arial" w:cs="Arial"/>
          <w:b/>
          <w:sz w:val="24"/>
          <w:szCs w:val="24"/>
        </w:rPr>
        <w:t>Moção de Aplauso 001/2025</w:t>
      </w:r>
      <w:r w:rsidRPr="00B53068">
        <w:rPr>
          <w:rFonts w:ascii="Arial" w:hAnsi="Arial" w:cs="Arial"/>
          <w:sz w:val="24"/>
          <w:szCs w:val="24"/>
        </w:rPr>
        <w:t xml:space="preserve"> - MOÇAO DE APLAUSO em reconhecimento aos serviços prestados à cultura Rodolfense pelo Senhor ANTONIO GUERRA DE BRITO JÚNIOR.</w:t>
      </w:r>
    </w:p>
    <w:p w:rsidR="004A5CEA" w:rsidRPr="00B53068" w:rsidRDefault="004A5CEA" w:rsidP="004A5CEA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sectPr w:rsidR="004A5CEA" w:rsidRPr="00B53068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AD" w:rsidRDefault="00AA48AD" w:rsidP="008312BF">
      <w:pPr>
        <w:spacing w:before="0" w:after="0" w:line="240" w:lineRule="auto"/>
      </w:pPr>
      <w:r>
        <w:separator/>
      </w:r>
    </w:p>
  </w:endnote>
  <w:endnote w:type="continuationSeparator" w:id="0">
    <w:p w:rsidR="00AA48AD" w:rsidRDefault="00AA48AD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A118E3E" wp14:editId="5E8AA156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AD" w:rsidRDefault="00AA48AD" w:rsidP="008312BF">
      <w:pPr>
        <w:spacing w:before="0" w:after="0" w:line="240" w:lineRule="auto"/>
      </w:pPr>
      <w:r>
        <w:separator/>
      </w:r>
    </w:p>
  </w:footnote>
  <w:footnote w:type="continuationSeparator" w:id="0">
    <w:p w:rsidR="00AA48AD" w:rsidRDefault="00AA48AD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0863C2" wp14:editId="5AE7CF88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50249"/>
    <w:rsid w:val="00175021"/>
    <w:rsid w:val="001F7ABB"/>
    <w:rsid w:val="00246D75"/>
    <w:rsid w:val="002649BD"/>
    <w:rsid w:val="00274A6B"/>
    <w:rsid w:val="002C1DE5"/>
    <w:rsid w:val="003A4BD3"/>
    <w:rsid w:val="003E59E3"/>
    <w:rsid w:val="00402DFC"/>
    <w:rsid w:val="004726E3"/>
    <w:rsid w:val="004A5CEA"/>
    <w:rsid w:val="004D0AF9"/>
    <w:rsid w:val="004F639B"/>
    <w:rsid w:val="005531D9"/>
    <w:rsid w:val="00654915"/>
    <w:rsid w:val="007478E2"/>
    <w:rsid w:val="007B327D"/>
    <w:rsid w:val="007D2725"/>
    <w:rsid w:val="008312BF"/>
    <w:rsid w:val="0083401F"/>
    <w:rsid w:val="008433C1"/>
    <w:rsid w:val="00850C53"/>
    <w:rsid w:val="00897E85"/>
    <w:rsid w:val="009B72A6"/>
    <w:rsid w:val="00A25240"/>
    <w:rsid w:val="00A53229"/>
    <w:rsid w:val="00AA48AD"/>
    <w:rsid w:val="00AC4485"/>
    <w:rsid w:val="00B42BEB"/>
    <w:rsid w:val="00B53068"/>
    <w:rsid w:val="00B55FF1"/>
    <w:rsid w:val="00B858C5"/>
    <w:rsid w:val="00BA5B51"/>
    <w:rsid w:val="00BD0538"/>
    <w:rsid w:val="00BF2593"/>
    <w:rsid w:val="00C264B8"/>
    <w:rsid w:val="00C63488"/>
    <w:rsid w:val="00C702C7"/>
    <w:rsid w:val="00CB3AAE"/>
    <w:rsid w:val="00CB7E31"/>
    <w:rsid w:val="00D2081C"/>
    <w:rsid w:val="00D36F4E"/>
    <w:rsid w:val="00D83379"/>
    <w:rsid w:val="00DA434C"/>
    <w:rsid w:val="00E37E3C"/>
    <w:rsid w:val="00E41DBB"/>
    <w:rsid w:val="00E84411"/>
    <w:rsid w:val="00E87AD2"/>
    <w:rsid w:val="00EB2CC5"/>
    <w:rsid w:val="00F015C3"/>
    <w:rsid w:val="00F85DDE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10</cp:revision>
  <cp:lastPrinted>2025-05-23T14:23:00Z</cp:lastPrinted>
  <dcterms:created xsi:type="dcterms:W3CDTF">2025-03-20T15:23:00Z</dcterms:created>
  <dcterms:modified xsi:type="dcterms:W3CDTF">2026-05-04T19:42:00Z</dcterms:modified>
</cp:coreProperties>
</file>